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5337" w14:textId="77777777" w:rsidR="00DE269D" w:rsidRDefault="00DE269D" w:rsidP="00DE269D">
      <w:pPr>
        <w:widowControl w:val="0"/>
        <w:spacing w:after="120" w:line="240" w:lineRule="auto"/>
        <w:rPr>
          <w:b/>
          <w:sz w:val="32"/>
          <w:szCs w:val="32"/>
        </w:rPr>
      </w:pPr>
      <w:r w:rsidRPr="005F2C4F">
        <w:rPr>
          <w:noProof/>
          <w:lang w:val="en-US"/>
        </w:rPr>
        <w:drawing>
          <wp:inline distT="0" distB="0" distL="0" distR="0" wp14:anchorId="3E0BEC94" wp14:editId="6A7FC181">
            <wp:extent cx="1685925" cy="40005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400050"/>
                    </a:xfrm>
                    <a:prstGeom prst="rect">
                      <a:avLst/>
                    </a:prstGeom>
                    <a:noFill/>
                    <a:ln>
                      <a:noFill/>
                    </a:ln>
                  </pic:spPr>
                </pic:pic>
              </a:graphicData>
            </a:graphic>
          </wp:inline>
        </w:drawing>
      </w:r>
    </w:p>
    <w:p w14:paraId="0FCAE5AB" w14:textId="197CF20F" w:rsidR="00E37774" w:rsidRDefault="00463AD5" w:rsidP="00E37774">
      <w:pPr>
        <w:pStyle w:val="Default"/>
        <w:widowControl w:val="0"/>
        <w:spacing w:after="120"/>
        <w:rPr>
          <w:rFonts w:ascii="Arial" w:eastAsia="Calibri" w:hAnsi="Arial" w:cs="Times New Roman"/>
          <w:b/>
          <w:color w:val="auto"/>
          <w:sz w:val="32"/>
          <w:szCs w:val="32"/>
          <w:lang w:eastAsia="en-US"/>
        </w:rPr>
      </w:pPr>
      <w:bookmarkStart w:id="0" w:name="_Hlk46304776"/>
      <w:r w:rsidRPr="00463AD5">
        <w:rPr>
          <w:rFonts w:ascii="Arial" w:eastAsia="Calibri" w:hAnsi="Arial" w:cs="Times New Roman"/>
          <w:b/>
          <w:color w:val="auto"/>
          <w:sz w:val="32"/>
          <w:szCs w:val="32"/>
          <w:lang w:eastAsia="en-US"/>
        </w:rPr>
        <w:t>Manager of Workplace Equity</w:t>
      </w:r>
    </w:p>
    <w:p w14:paraId="75D997B3" w14:textId="7487A9E7" w:rsidR="00E37774" w:rsidRPr="00271C0A" w:rsidRDefault="00877115" w:rsidP="00E37774">
      <w:pPr>
        <w:pStyle w:val="Default"/>
        <w:widowControl w:val="0"/>
        <w:spacing w:after="120"/>
        <w:rPr>
          <w:rFonts w:ascii="Arial" w:eastAsia="Calibri" w:hAnsi="Arial" w:cs="Times New Roman"/>
          <w:b/>
          <w:color w:val="auto"/>
          <w:sz w:val="22"/>
          <w:szCs w:val="22"/>
          <w:lang w:eastAsia="en-US"/>
        </w:rPr>
      </w:pPr>
      <w:r>
        <w:rPr>
          <w:rFonts w:ascii="Arial" w:eastAsia="Calibri" w:hAnsi="Arial" w:cs="Times New Roman"/>
          <w:b/>
          <w:color w:val="auto"/>
          <w:sz w:val="22"/>
          <w:szCs w:val="22"/>
          <w:lang w:eastAsia="en-US"/>
        </w:rPr>
        <w:t xml:space="preserve">Permanent, full-time </w:t>
      </w:r>
      <w:r w:rsidR="00E37774" w:rsidRPr="00271C0A">
        <w:rPr>
          <w:rFonts w:ascii="Arial" w:eastAsia="Calibri" w:hAnsi="Arial" w:cs="Times New Roman"/>
          <w:b/>
          <w:color w:val="auto"/>
          <w:sz w:val="22"/>
          <w:szCs w:val="22"/>
          <w:lang w:eastAsia="en-US"/>
        </w:rPr>
        <w:t>position</w:t>
      </w:r>
    </w:p>
    <w:p w14:paraId="379DB247" w14:textId="7397417A" w:rsidR="00E37774" w:rsidRPr="007A6C77" w:rsidRDefault="00463AD5" w:rsidP="00E37774">
      <w:pPr>
        <w:pStyle w:val="Default"/>
        <w:widowControl w:val="0"/>
        <w:spacing w:after="120"/>
        <w:rPr>
          <w:rFonts w:ascii="Arial" w:hAnsi="Arial" w:cs="Arial"/>
          <w:b/>
          <w:i/>
          <w:color w:val="auto"/>
          <w:sz w:val="20"/>
          <w:szCs w:val="20"/>
        </w:rPr>
      </w:pPr>
      <w:r>
        <w:rPr>
          <w:rFonts w:ascii="Arial" w:hAnsi="Arial" w:cs="Arial"/>
          <w:b/>
          <w:i/>
          <w:color w:val="auto"/>
          <w:sz w:val="20"/>
          <w:szCs w:val="20"/>
        </w:rPr>
        <w:t xml:space="preserve">This is a unique opportunity for </w:t>
      </w:r>
      <w:r w:rsidR="00E37774" w:rsidRPr="007A6C77">
        <w:rPr>
          <w:rFonts w:ascii="Arial" w:hAnsi="Arial" w:cs="Arial"/>
          <w:b/>
          <w:i/>
          <w:color w:val="auto"/>
          <w:sz w:val="20"/>
          <w:szCs w:val="20"/>
        </w:rPr>
        <w:t xml:space="preserve">a </w:t>
      </w:r>
      <w:r w:rsidRPr="00463AD5">
        <w:rPr>
          <w:rFonts w:ascii="Arial" w:hAnsi="Arial" w:cs="Arial"/>
          <w:b/>
          <w:i/>
          <w:color w:val="auto"/>
          <w:sz w:val="20"/>
          <w:szCs w:val="20"/>
        </w:rPr>
        <w:t>transformative leader</w:t>
      </w:r>
      <w:r>
        <w:rPr>
          <w:rFonts w:ascii="Arial" w:hAnsi="Arial" w:cs="Arial"/>
          <w:b/>
          <w:i/>
          <w:color w:val="auto"/>
          <w:sz w:val="20"/>
          <w:szCs w:val="20"/>
        </w:rPr>
        <w:t xml:space="preserve"> to </w:t>
      </w:r>
      <w:r w:rsidRPr="00463AD5">
        <w:rPr>
          <w:rFonts w:ascii="Arial" w:hAnsi="Arial" w:cs="Arial"/>
          <w:b/>
          <w:i/>
          <w:color w:val="auto"/>
          <w:sz w:val="20"/>
          <w:szCs w:val="20"/>
        </w:rPr>
        <w:t>collaboratively lead the Peel District School Board</w:t>
      </w:r>
      <w:r>
        <w:rPr>
          <w:rFonts w:ascii="Arial" w:hAnsi="Arial" w:cs="Arial"/>
          <w:b/>
          <w:i/>
          <w:color w:val="auto"/>
          <w:sz w:val="20"/>
          <w:szCs w:val="20"/>
        </w:rPr>
        <w:t> (PDSB)</w:t>
      </w:r>
      <w:r w:rsidRPr="00463AD5">
        <w:rPr>
          <w:rFonts w:ascii="Arial" w:hAnsi="Arial" w:cs="Arial"/>
          <w:b/>
          <w:i/>
          <w:color w:val="auto"/>
          <w:sz w:val="20"/>
          <w:szCs w:val="20"/>
        </w:rPr>
        <w:t>'s mandate to integrate anti-racist and equity principles into policies, programs and practices</w:t>
      </w:r>
      <w:r>
        <w:rPr>
          <w:rFonts w:ascii="Arial" w:hAnsi="Arial" w:cs="Arial"/>
          <w:b/>
          <w:i/>
          <w:color w:val="auto"/>
          <w:sz w:val="20"/>
          <w:szCs w:val="20"/>
        </w:rPr>
        <w:t xml:space="preserve">, </w:t>
      </w:r>
      <w:proofErr w:type="gramStart"/>
      <w:r>
        <w:rPr>
          <w:rFonts w:ascii="Arial" w:hAnsi="Arial" w:cs="Arial"/>
          <w:b/>
          <w:i/>
          <w:color w:val="auto"/>
          <w:sz w:val="20"/>
          <w:szCs w:val="20"/>
        </w:rPr>
        <w:t>so as</w:t>
      </w:r>
      <w:r w:rsidRPr="00463AD5">
        <w:rPr>
          <w:rFonts w:ascii="Arial" w:hAnsi="Arial" w:cs="Arial"/>
          <w:b/>
          <w:i/>
          <w:color w:val="auto"/>
          <w:sz w:val="20"/>
          <w:szCs w:val="20"/>
        </w:rPr>
        <w:t xml:space="preserve"> to</w:t>
      </w:r>
      <w:proofErr w:type="gramEnd"/>
      <w:r w:rsidRPr="00463AD5">
        <w:rPr>
          <w:rFonts w:ascii="Arial" w:hAnsi="Arial" w:cs="Arial"/>
          <w:b/>
          <w:i/>
          <w:color w:val="auto"/>
          <w:sz w:val="20"/>
          <w:szCs w:val="20"/>
        </w:rPr>
        <w:t xml:space="preserve"> eliminate systemic inequities and promote workplace equity.</w:t>
      </w:r>
    </w:p>
    <w:p w14:paraId="42AA947D" w14:textId="69519B09" w:rsidR="00463AD5" w:rsidRPr="00E147BF" w:rsidRDefault="00463AD5" w:rsidP="00463AD5">
      <w:pPr>
        <w:widowControl w:val="0"/>
        <w:spacing w:after="120" w:line="240" w:lineRule="auto"/>
        <w:rPr>
          <w:rFonts w:cs="Arial"/>
        </w:rPr>
      </w:pPr>
      <w:r w:rsidRPr="00E147BF">
        <w:rPr>
          <w:rFonts w:cs="Arial"/>
        </w:rPr>
        <w:t xml:space="preserve">Reporting to the Assistant Director of Indigenous Education, Anti-Racism, Anti-Oppression and Community Relationships, </w:t>
      </w:r>
      <w:proofErr w:type="gramStart"/>
      <w:r w:rsidRPr="00E147BF">
        <w:rPr>
          <w:rFonts w:cs="Arial"/>
        </w:rPr>
        <w:t>you</w:t>
      </w:r>
      <w:r w:rsidR="00E147BF">
        <w:rPr>
          <w:rFonts w:cs="Arial"/>
        </w:rPr>
        <w:t>’ll</w:t>
      </w:r>
      <w:proofErr w:type="gramEnd"/>
      <w:r w:rsidRPr="00E147BF">
        <w:rPr>
          <w:rFonts w:cs="Arial"/>
        </w:rPr>
        <w:t xml:space="preserve"> lead the PDSB in supporting and enhancing its diverse workforce </w:t>
      </w:r>
      <w:r w:rsidR="00E147BF">
        <w:rPr>
          <w:rFonts w:cs="Arial"/>
        </w:rPr>
        <w:t>by applying</w:t>
      </w:r>
      <w:r w:rsidRPr="00E147BF">
        <w:rPr>
          <w:rFonts w:cs="Arial"/>
        </w:rPr>
        <w:t xml:space="preserve"> anti-racism and anti-oppression frameworks along with promoti</w:t>
      </w:r>
      <w:r w:rsidR="00E147BF">
        <w:rPr>
          <w:rFonts w:cs="Arial"/>
        </w:rPr>
        <w:t>ng</w:t>
      </w:r>
      <w:r w:rsidRPr="00E147BF">
        <w:rPr>
          <w:rFonts w:cs="Arial"/>
        </w:rPr>
        <w:t xml:space="preserve"> equitable hiring and promotion practices, and in creating an equitable work environment across all levels of the organization. Our Board will count on your professional expertise, direction, </w:t>
      </w:r>
      <w:proofErr w:type="gramStart"/>
      <w:r w:rsidRPr="00E147BF">
        <w:rPr>
          <w:rFonts w:cs="Arial"/>
        </w:rPr>
        <w:t>guidance</w:t>
      </w:r>
      <w:proofErr w:type="gramEnd"/>
      <w:r w:rsidRPr="00E147BF">
        <w:rPr>
          <w:rFonts w:cs="Arial"/>
        </w:rPr>
        <w:t xml:space="preserve"> and insight concerning workplace equity, structural racism and other forms of discrimination in the workplace</w:t>
      </w:r>
      <w:r w:rsidR="00E147BF">
        <w:rPr>
          <w:rFonts w:cs="Arial"/>
        </w:rPr>
        <w:t xml:space="preserve">, as well as on your </w:t>
      </w:r>
      <w:r w:rsidRPr="00E147BF">
        <w:rPr>
          <w:rFonts w:cs="Arial"/>
        </w:rPr>
        <w:t>knowledge of anti-oppression frameworks and Critical Race Theory and how they apply to create an equitable workplace.</w:t>
      </w:r>
    </w:p>
    <w:p w14:paraId="56A3B7A8" w14:textId="7CC2602E" w:rsidR="00463AD5" w:rsidRPr="00E147BF" w:rsidRDefault="00463AD5" w:rsidP="00463AD5">
      <w:pPr>
        <w:widowControl w:val="0"/>
        <w:spacing w:after="120" w:line="240" w:lineRule="auto"/>
        <w:rPr>
          <w:rFonts w:cs="Arial"/>
        </w:rPr>
      </w:pPr>
      <w:r w:rsidRPr="00E147BF">
        <w:rPr>
          <w:rFonts w:cs="Arial"/>
        </w:rPr>
        <w:t>Acting as a partner and a resource to the Senior Administration team</w:t>
      </w:r>
      <w:r w:rsidR="00E147BF">
        <w:rPr>
          <w:rFonts w:cs="Arial"/>
        </w:rPr>
        <w:t>,</w:t>
      </w:r>
      <w:r w:rsidRPr="00E147BF">
        <w:rPr>
          <w:rFonts w:cs="Arial"/>
        </w:rPr>
        <w:t xml:space="preserve"> </w:t>
      </w:r>
      <w:proofErr w:type="gramStart"/>
      <w:r w:rsidRPr="00E147BF">
        <w:rPr>
          <w:rFonts w:cs="Arial"/>
        </w:rPr>
        <w:t>you</w:t>
      </w:r>
      <w:r w:rsidR="00E147BF">
        <w:rPr>
          <w:rFonts w:cs="Arial"/>
        </w:rPr>
        <w:t>’ll</w:t>
      </w:r>
      <w:proofErr w:type="gramEnd"/>
      <w:r w:rsidRPr="00E147BF">
        <w:rPr>
          <w:rFonts w:cs="Arial"/>
        </w:rPr>
        <w:t xml:space="preserve"> develop programs, processes and training that advance equity, and ensure workplace excellence will be invaluable. To be successful </w:t>
      </w:r>
      <w:r w:rsidR="00E147BF">
        <w:rPr>
          <w:rFonts w:cs="Arial"/>
        </w:rPr>
        <w:t xml:space="preserve">in </w:t>
      </w:r>
      <w:r w:rsidR="00E147BF" w:rsidRPr="00E147BF">
        <w:rPr>
          <w:rFonts w:cs="Arial"/>
        </w:rPr>
        <w:t>ensur</w:t>
      </w:r>
      <w:r w:rsidR="00E147BF">
        <w:rPr>
          <w:rFonts w:cs="Arial"/>
        </w:rPr>
        <w:t>ing</w:t>
      </w:r>
      <w:r w:rsidR="00E147BF" w:rsidRPr="00E147BF">
        <w:rPr>
          <w:rFonts w:cs="Arial"/>
        </w:rPr>
        <w:t xml:space="preserve"> we have a workplace environment free of anti-racism and anti-oppressive practices</w:t>
      </w:r>
      <w:r w:rsidR="00E147BF">
        <w:rPr>
          <w:rFonts w:cs="Arial"/>
        </w:rPr>
        <w:t>,</w:t>
      </w:r>
      <w:r w:rsidR="00E147BF" w:rsidRPr="00E147BF">
        <w:rPr>
          <w:rFonts w:cs="Arial"/>
        </w:rPr>
        <w:t xml:space="preserve"> </w:t>
      </w:r>
      <w:proofErr w:type="gramStart"/>
      <w:r w:rsidR="00E147BF">
        <w:rPr>
          <w:rFonts w:cs="Arial"/>
        </w:rPr>
        <w:t>you’ll</w:t>
      </w:r>
      <w:proofErr w:type="gramEnd"/>
      <w:r w:rsidRPr="00E147BF">
        <w:rPr>
          <w:rFonts w:cs="Arial"/>
        </w:rPr>
        <w:t xml:space="preserve"> </w:t>
      </w:r>
      <w:r w:rsidR="00E147BF">
        <w:rPr>
          <w:rFonts w:cs="Arial"/>
        </w:rPr>
        <w:t xml:space="preserve">need to have </w:t>
      </w:r>
      <w:r w:rsidR="00E147BF" w:rsidRPr="00E147BF">
        <w:rPr>
          <w:rFonts w:cs="Arial"/>
        </w:rPr>
        <w:t>excellent diplomatic skills</w:t>
      </w:r>
      <w:r w:rsidR="00E147BF">
        <w:rPr>
          <w:rFonts w:cs="Arial"/>
        </w:rPr>
        <w:t xml:space="preserve">, </w:t>
      </w:r>
      <w:r w:rsidRPr="00E147BF">
        <w:rPr>
          <w:rFonts w:cs="Arial"/>
        </w:rPr>
        <w:t>a firm belief and knowledge that the status quo is not an option, and the boldness to be a leader in dismantling and disrupting the status quo to achieve this goal.</w:t>
      </w:r>
    </w:p>
    <w:p w14:paraId="52261E2A" w14:textId="3A1F8708" w:rsidR="00E37774" w:rsidRDefault="00463AD5" w:rsidP="00463AD5">
      <w:pPr>
        <w:widowControl w:val="0"/>
        <w:spacing w:after="120" w:line="240" w:lineRule="auto"/>
        <w:rPr>
          <w:rFonts w:cs="Arial"/>
        </w:rPr>
      </w:pPr>
      <w:r w:rsidRPr="00E147BF">
        <w:rPr>
          <w:rFonts w:cs="Arial"/>
        </w:rPr>
        <w:t xml:space="preserve">Working collaboratively with senior leaders, </w:t>
      </w:r>
      <w:proofErr w:type="gramStart"/>
      <w:r w:rsidRPr="00E147BF">
        <w:rPr>
          <w:rFonts w:cs="Arial"/>
        </w:rPr>
        <w:t>you</w:t>
      </w:r>
      <w:r w:rsidR="00E147BF">
        <w:rPr>
          <w:rFonts w:cs="Arial"/>
        </w:rPr>
        <w:t>’ll</w:t>
      </w:r>
      <w:proofErr w:type="gramEnd"/>
      <w:r w:rsidRPr="00E147BF">
        <w:rPr>
          <w:rFonts w:cs="Arial"/>
        </w:rPr>
        <w:t xml:space="preserve"> develop and integrate equity, anti-racism and anti-oppression goals and strategies into Board processes and practices, as well as manage, and report on, the implementation of initiatives. </w:t>
      </w:r>
      <w:r w:rsidR="00E147BF">
        <w:rPr>
          <w:rFonts w:cs="Arial"/>
        </w:rPr>
        <w:t>A</w:t>
      </w:r>
      <w:r w:rsidR="00E147BF" w:rsidRPr="00E147BF">
        <w:rPr>
          <w:rFonts w:cs="Arial"/>
        </w:rPr>
        <w:t>s</w:t>
      </w:r>
      <w:r w:rsidR="00E147BF">
        <w:rPr>
          <w:rFonts w:cs="Arial"/>
        </w:rPr>
        <w:t xml:space="preserve"> </w:t>
      </w:r>
      <w:r w:rsidR="00E147BF" w:rsidRPr="00E147BF">
        <w:rPr>
          <w:rFonts w:cs="Arial"/>
        </w:rPr>
        <w:t xml:space="preserve">Manager of Workplace Equity, </w:t>
      </w:r>
      <w:proofErr w:type="gramStart"/>
      <w:r w:rsidR="00E147BF">
        <w:rPr>
          <w:rFonts w:cs="Arial"/>
        </w:rPr>
        <w:t>y</w:t>
      </w:r>
      <w:r w:rsidRPr="00E147BF">
        <w:rPr>
          <w:rFonts w:cs="Arial"/>
        </w:rPr>
        <w:t>ou</w:t>
      </w:r>
      <w:r w:rsidR="00E147BF">
        <w:rPr>
          <w:rFonts w:cs="Arial"/>
        </w:rPr>
        <w:t>’ll</w:t>
      </w:r>
      <w:proofErr w:type="gramEnd"/>
      <w:r w:rsidRPr="00E147BF">
        <w:rPr>
          <w:rFonts w:cs="Arial"/>
        </w:rPr>
        <w:t xml:space="preserve"> also develop training strategies to enhance staff understanding of workplace equity, systemic discrimination, structural racism and the adverse-effect discrimination has on outcome measures such as employment, retention, sense of belonging and impact on mental health. Additionally, </w:t>
      </w:r>
      <w:proofErr w:type="gramStart"/>
      <w:r w:rsidRPr="00E147BF">
        <w:rPr>
          <w:rFonts w:cs="Arial"/>
        </w:rPr>
        <w:t>you</w:t>
      </w:r>
      <w:r w:rsidR="00E147BF">
        <w:rPr>
          <w:rFonts w:cs="Arial"/>
        </w:rPr>
        <w:t>’ll</w:t>
      </w:r>
      <w:proofErr w:type="gramEnd"/>
      <w:r w:rsidRPr="00E147BF">
        <w:rPr>
          <w:rFonts w:cs="Arial"/>
        </w:rPr>
        <w:t xml:space="preserve"> be called to conduct or support systemic discrimination audits of policies, procedures and processes. </w:t>
      </w:r>
      <w:r w:rsidR="00006298" w:rsidRPr="00E147BF">
        <w:rPr>
          <w:rFonts w:cs="Arial"/>
        </w:rPr>
        <w:t>A</w:t>
      </w:r>
      <w:r w:rsidRPr="00E147BF">
        <w:rPr>
          <w:rFonts w:cs="Arial"/>
        </w:rPr>
        <w:t>dept</w:t>
      </w:r>
      <w:r w:rsidR="00006298">
        <w:rPr>
          <w:rFonts w:cs="Arial"/>
        </w:rPr>
        <w:t xml:space="preserve"> </w:t>
      </w:r>
      <w:r w:rsidRPr="00E147BF">
        <w:rPr>
          <w:rFonts w:cs="Arial"/>
        </w:rPr>
        <w:t>at cultivating productive working relationships with all stakeholders – within and beyond our Board, while</w:t>
      </w:r>
      <w:r w:rsidR="00006298">
        <w:rPr>
          <w:rFonts w:cs="Arial"/>
        </w:rPr>
        <w:t xml:space="preserve"> </w:t>
      </w:r>
      <w:r w:rsidRPr="00E147BF">
        <w:rPr>
          <w:rFonts w:cs="Arial"/>
        </w:rPr>
        <w:t xml:space="preserve">ensuring that the work moves forward in </w:t>
      </w:r>
      <w:r w:rsidR="00006298">
        <w:rPr>
          <w:rFonts w:cs="Arial"/>
        </w:rPr>
        <w:t xml:space="preserve">a </w:t>
      </w:r>
      <w:r w:rsidRPr="00E147BF">
        <w:rPr>
          <w:rFonts w:cs="Arial"/>
        </w:rPr>
        <w:t>way that helps to transform the PDSB</w:t>
      </w:r>
      <w:r w:rsidR="00006298">
        <w:rPr>
          <w:rFonts w:cs="Arial"/>
        </w:rPr>
        <w:t xml:space="preserve">, </w:t>
      </w:r>
      <w:proofErr w:type="gramStart"/>
      <w:r w:rsidR="00006298">
        <w:rPr>
          <w:rFonts w:cs="Arial"/>
        </w:rPr>
        <w:t>you’ll</w:t>
      </w:r>
      <w:proofErr w:type="gramEnd"/>
      <w:r w:rsidR="00006298">
        <w:rPr>
          <w:rFonts w:cs="Arial"/>
        </w:rPr>
        <w:t xml:space="preserve"> </w:t>
      </w:r>
      <w:r w:rsidRPr="00E147BF">
        <w:rPr>
          <w:rFonts w:cs="Arial"/>
        </w:rPr>
        <w:t>supervise a team of two staff and chair several equity-related steering committees</w:t>
      </w:r>
      <w:r w:rsidR="00006298">
        <w:rPr>
          <w:rFonts w:cs="Arial"/>
        </w:rPr>
        <w:t>,</w:t>
      </w:r>
      <w:r w:rsidRPr="00E147BF">
        <w:rPr>
          <w:rFonts w:cs="Arial"/>
        </w:rPr>
        <w:t xml:space="preserve"> as well as work collaborat</w:t>
      </w:r>
      <w:r w:rsidR="00006298">
        <w:rPr>
          <w:rFonts w:cs="Arial"/>
        </w:rPr>
        <w:t>ively</w:t>
      </w:r>
      <w:r w:rsidRPr="00E147BF">
        <w:rPr>
          <w:rFonts w:cs="Arial"/>
        </w:rPr>
        <w:t xml:space="preserve"> with PDSB Unions, Associations and Federations</w:t>
      </w:r>
      <w:r w:rsidR="00E37774" w:rsidRPr="00E147BF">
        <w:rPr>
          <w:rFonts w:cs="Arial"/>
        </w:rPr>
        <w:t>.</w:t>
      </w:r>
    </w:p>
    <w:p w14:paraId="5F4C92F3" w14:textId="162070AC" w:rsidR="00B624FC" w:rsidRDefault="00E37774" w:rsidP="0049397A">
      <w:pPr>
        <w:widowControl w:val="0"/>
        <w:spacing w:after="120" w:line="240" w:lineRule="auto"/>
      </w:pPr>
      <w:r w:rsidRPr="00271C0A">
        <w:rPr>
          <w:b/>
        </w:rPr>
        <w:t>EXPERIENCE AND QUALIFICATIONS</w:t>
      </w:r>
    </w:p>
    <w:p w14:paraId="4F4307FE" w14:textId="023814D6" w:rsidR="00E37774" w:rsidRPr="00C4368F" w:rsidRDefault="00463AD5" w:rsidP="00463AD5">
      <w:pPr>
        <w:widowControl w:val="0"/>
        <w:spacing w:after="120" w:line="240" w:lineRule="auto"/>
      </w:pPr>
      <w:r>
        <w:t xml:space="preserve">With a degree related to equity, diversity or workplace inclusion, or an equivalent combination of related education and work experience, and </w:t>
      </w:r>
      <w:r w:rsidR="00811483">
        <w:t>no fewer than</w:t>
      </w:r>
      <w:r>
        <w:t xml:space="preserve"> seven</w:t>
      </w:r>
      <w:r w:rsidR="00245218">
        <w:t> </w:t>
      </w:r>
      <w:r>
        <w:t>(7)</w:t>
      </w:r>
      <w:r w:rsidR="00245218">
        <w:t> </w:t>
      </w:r>
      <w:r>
        <w:t>years of related experience in human rights, equity, workplace equity or anti-racism, you</w:t>
      </w:r>
      <w:r w:rsidR="00811483">
        <w:t xml:space="preserve"> look forward to meeting </w:t>
      </w:r>
      <w:r>
        <w:t xml:space="preserve">the challenges and opportunities presented by this </w:t>
      </w:r>
      <w:r w:rsidR="00811483">
        <w:t xml:space="preserve">mission-critical </w:t>
      </w:r>
      <w:r>
        <w:t>leadership role.</w:t>
      </w:r>
      <w:r w:rsidR="00E37774">
        <w:t xml:space="preserve"> </w:t>
      </w:r>
      <w:r>
        <w:t xml:space="preserve">The following knowledge and skills will also drive your success as </w:t>
      </w:r>
      <w:r w:rsidRPr="00463AD5">
        <w:t>Manager of Workplace Equity</w:t>
      </w:r>
      <w:r w:rsidR="00E37774" w:rsidRPr="00C4368F">
        <w:t>:</w:t>
      </w:r>
    </w:p>
    <w:p w14:paraId="5D16DEF0" w14:textId="53051316" w:rsidR="00463AD5" w:rsidRPr="00245218" w:rsidRDefault="00463AD5" w:rsidP="00463AD5">
      <w:pPr>
        <w:widowControl w:val="0"/>
        <w:numPr>
          <w:ilvl w:val="0"/>
          <w:numId w:val="23"/>
        </w:numPr>
        <w:spacing w:after="0" w:line="240" w:lineRule="auto"/>
      </w:pPr>
      <w:r w:rsidRPr="00245218">
        <w:t>Extensive knowledge of, and demonstrated leadership directly related to</w:t>
      </w:r>
      <w:r w:rsidR="00CC6D7D">
        <w:t>,</w:t>
      </w:r>
      <w:r w:rsidRPr="00245218">
        <w:t xml:space="preserve"> the issues of workplace equity, human rights, </w:t>
      </w:r>
      <w:r w:rsidR="00CC6D7D">
        <w:t xml:space="preserve">and </w:t>
      </w:r>
      <w:r w:rsidRPr="00245218">
        <w:t>structural racism/discrimination</w:t>
      </w:r>
      <w:r w:rsidR="00CC6D7D">
        <w:t>.</w:t>
      </w:r>
    </w:p>
    <w:p w14:paraId="5173832A" w14:textId="6DA3AA5B" w:rsidR="00463AD5" w:rsidRPr="00245218" w:rsidRDefault="00463AD5" w:rsidP="00463AD5">
      <w:pPr>
        <w:widowControl w:val="0"/>
        <w:numPr>
          <w:ilvl w:val="0"/>
          <w:numId w:val="23"/>
        </w:numPr>
        <w:spacing w:after="0" w:line="240" w:lineRule="auto"/>
      </w:pPr>
      <w:r w:rsidRPr="00245218">
        <w:t>A successful track record in leading equity, anti-racism and anti-oppression initiatives within a large public sector and unionized organization</w:t>
      </w:r>
      <w:r w:rsidR="00CC6D7D">
        <w:t>.</w:t>
      </w:r>
    </w:p>
    <w:p w14:paraId="577BC443" w14:textId="3ACB4917" w:rsidR="00463AD5" w:rsidRPr="00245218" w:rsidRDefault="00463AD5" w:rsidP="00463AD5">
      <w:pPr>
        <w:widowControl w:val="0"/>
        <w:numPr>
          <w:ilvl w:val="0"/>
          <w:numId w:val="23"/>
        </w:numPr>
        <w:spacing w:after="0" w:line="240" w:lineRule="auto"/>
      </w:pPr>
      <w:r w:rsidRPr="00245218">
        <w:t>Demonstrated knowledge and understanding of employment barriers, workplace equity, and organizational change strategies</w:t>
      </w:r>
      <w:r w:rsidR="00CC6D7D">
        <w:t>.</w:t>
      </w:r>
    </w:p>
    <w:p w14:paraId="42252EA8" w14:textId="23BFBDB7" w:rsidR="00463AD5" w:rsidRPr="00245218" w:rsidRDefault="00463AD5" w:rsidP="00463AD5">
      <w:pPr>
        <w:widowControl w:val="0"/>
        <w:numPr>
          <w:ilvl w:val="0"/>
          <w:numId w:val="23"/>
        </w:numPr>
        <w:spacing w:after="0" w:line="240" w:lineRule="auto"/>
      </w:pPr>
      <w:r w:rsidRPr="00245218">
        <w:t>A proven track record of leading policy and procedural change at an organizational-wide level</w:t>
      </w:r>
      <w:r w:rsidR="00CC6D7D">
        <w:t>.</w:t>
      </w:r>
    </w:p>
    <w:p w14:paraId="277BC796" w14:textId="0DDDDE77" w:rsidR="00463AD5" w:rsidRPr="00245218" w:rsidRDefault="00463AD5" w:rsidP="00463AD5">
      <w:pPr>
        <w:widowControl w:val="0"/>
        <w:numPr>
          <w:ilvl w:val="0"/>
          <w:numId w:val="23"/>
        </w:numPr>
        <w:spacing w:after="0" w:line="240" w:lineRule="auto"/>
      </w:pPr>
      <w:r w:rsidRPr="00245218">
        <w:t>An in-depth understanding of the Ontario Human Rights Code (including special programs, accommodation, competing rights) and the Accessibility for Ontarians with Disabilities Act</w:t>
      </w:r>
      <w:r w:rsidR="00CC6D7D">
        <w:t>.</w:t>
      </w:r>
    </w:p>
    <w:p w14:paraId="52A49630" w14:textId="13AC2B90" w:rsidR="00463AD5" w:rsidRPr="00245218" w:rsidRDefault="00463AD5" w:rsidP="00463AD5">
      <w:pPr>
        <w:widowControl w:val="0"/>
        <w:numPr>
          <w:ilvl w:val="0"/>
          <w:numId w:val="23"/>
        </w:numPr>
        <w:spacing w:after="0" w:line="240" w:lineRule="auto"/>
      </w:pPr>
      <w:r w:rsidRPr="00245218">
        <w:t>Demonstrated ability in creating consultative and collaborative networks</w:t>
      </w:r>
      <w:r w:rsidR="00CC6D7D">
        <w:t>.</w:t>
      </w:r>
    </w:p>
    <w:p w14:paraId="0F22A155" w14:textId="4F0FECDB" w:rsidR="00463AD5" w:rsidRPr="00245218" w:rsidRDefault="00463AD5" w:rsidP="00463AD5">
      <w:pPr>
        <w:widowControl w:val="0"/>
        <w:numPr>
          <w:ilvl w:val="0"/>
          <w:numId w:val="23"/>
        </w:numPr>
        <w:spacing w:after="0" w:line="240" w:lineRule="auto"/>
      </w:pPr>
      <w:r w:rsidRPr="00245218">
        <w:t>Demonstrated initiative, strategic leadership and advocacy skills on equity, anti-racism, anti-</w:t>
      </w:r>
      <w:proofErr w:type="gramStart"/>
      <w:r w:rsidRPr="00245218">
        <w:t>oppression</w:t>
      </w:r>
      <w:proofErr w:type="gramEnd"/>
      <w:r w:rsidRPr="00245218">
        <w:t xml:space="preserve"> and related issues</w:t>
      </w:r>
      <w:r w:rsidR="00CC6D7D">
        <w:t>.</w:t>
      </w:r>
    </w:p>
    <w:p w14:paraId="3E93F0F4" w14:textId="096DEDF9" w:rsidR="00463AD5" w:rsidRPr="00245218" w:rsidRDefault="00463AD5" w:rsidP="00463AD5">
      <w:pPr>
        <w:widowControl w:val="0"/>
        <w:numPr>
          <w:ilvl w:val="0"/>
          <w:numId w:val="23"/>
        </w:numPr>
        <w:spacing w:after="0" w:line="240" w:lineRule="auto"/>
      </w:pPr>
      <w:r w:rsidRPr="00245218">
        <w:t>Outstanding interpersonal skills, with the ability to foster teamwork and work effectively with all levels of the organization</w:t>
      </w:r>
      <w:r w:rsidR="00CC6D7D">
        <w:t>.</w:t>
      </w:r>
    </w:p>
    <w:p w14:paraId="4C8F8786" w14:textId="4C38216F" w:rsidR="00463AD5" w:rsidRPr="00245218" w:rsidRDefault="00463AD5" w:rsidP="00463AD5">
      <w:pPr>
        <w:widowControl w:val="0"/>
        <w:numPr>
          <w:ilvl w:val="0"/>
          <w:numId w:val="23"/>
        </w:numPr>
        <w:spacing w:after="0" w:line="240" w:lineRule="auto"/>
      </w:pPr>
      <w:r w:rsidRPr="00245218">
        <w:lastRenderedPageBreak/>
        <w:t>Excellent professional development facilitation skills</w:t>
      </w:r>
      <w:r w:rsidR="00CC6D7D">
        <w:t>,</w:t>
      </w:r>
      <w:r w:rsidRPr="00245218">
        <w:t xml:space="preserve"> including the ability to design and deliver anti-racism, anti-</w:t>
      </w:r>
      <w:proofErr w:type="gramStart"/>
      <w:r w:rsidRPr="00245218">
        <w:t>oppression</w:t>
      </w:r>
      <w:proofErr w:type="gramEnd"/>
      <w:r w:rsidRPr="00245218">
        <w:t xml:space="preserve"> and equity training</w:t>
      </w:r>
      <w:r w:rsidR="00CC6D7D">
        <w:t>.</w:t>
      </w:r>
    </w:p>
    <w:p w14:paraId="394EF313" w14:textId="20677E7C" w:rsidR="00463AD5" w:rsidRPr="00245218" w:rsidRDefault="00463AD5" w:rsidP="00463AD5">
      <w:pPr>
        <w:widowControl w:val="0"/>
        <w:numPr>
          <w:ilvl w:val="0"/>
          <w:numId w:val="23"/>
        </w:numPr>
        <w:spacing w:after="0" w:line="240" w:lineRule="auto"/>
      </w:pPr>
      <w:r w:rsidRPr="00245218">
        <w:t>Excellent knowledge of data collection to support planning and decision-making</w:t>
      </w:r>
      <w:r w:rsidR="00CC6D7D">
        <w:t>.</w:t>
      </w:r>
    </w:p>
    <w:p w14:paraId="075B13DC" w14:textId="2BFF3DC4" w:rsidR="00B624FC" w:rsidRPr="00245218" w:rsidRDefault="00463AD5" w:rsidP="004975C1">
      <w:pPr>
        <w:widowControl w:val="0"/>
        <w:numPr>
          <w:ilvl w:val="0"/>
          <w:numId w:val="23"/>
        </w:numPr>
        <w:spacing w:after="120" w:line="240" w:lineRule="auto"/>
        <w:ind w:left="714" w:hanging="357"/>
      </w:pPr>
      <w:r w:rsidRPr="00245218">
        <w:t>Demonstrated commitment to working in a diverse school community and/or work environment</w:t>
      </w:r>
      <w:r w:rsidR="00E37774" w:rsidRPr="00245218">
        <w:t>.</w:t>
      </w:r>
    </w:p>
    <w:p w14:paraId="31D93B15" w14:textId="77777777" w:rsidR="00E37774" w:rsidRPr="006854D9" w:rsidRDefault="00E37774" w:rsidP="00E37774">
      <w:pPr>
        <w:widowControl w:val="0"/>
        <w:spacing w:after="120" w:line="240" w:lineRule="auto"/>
        <w:ind w:left="357"/>
        <w:rPr>
          <w:b/>
          <w:bCs/>
        </w:rPr>
      </w:pPr>
      <w:r w:rsidRPr="006854D9">
        <w:rPr>
          <w:b/>
          <w:bCs/>
        </w:rPr>
        <w:t>ASSETS:</w:t>
      </w:r>
    </w:p>
    <w:p w14:paraId="44FED086" w14:textId="430987FD" w:rsidR="00463AD5" w:rsidRDefault="00463AD5" w:rsidP="00463AD5">
      <w:pPr>
        <w:widowControl w:val="0"/>
        <w:numPr>
          <w:ilvl w:val="0"/>
          <w:numId w:val="23"/>
        </w:numPr>
        <w:spacing w:after="0" w:line="240" w:lineRule="auto"/>
      </w:pPr>
      <w:r>
        <w:t>Experience working with unions and collective bargaining agreements.</w:t>
      </w:r>
    </w:p>
    <w:p w14:paraId="5754555F" w14:textId="61DEFFD5" w:rsidR="00E37774" w:rsidRPr="00C4368F" w:rsidRDefault="00463AD5" w:rsidP="006153B6">
      <w:pPr>
        <w:widowControl w:val="0"/>
        <w:numPr>
          <w:ilvl w:val="0"/>
          <w:numId w:val="23"/>
        </w:numPr>
        <w:spacing w:after="240" w:line="240" w:lineRule="auto"/>
      </w:pPr>
      <w:r>
        <w:t>Knowledge of human resources policies and procedures</w:t>
      </w:r>
      <w:r w:rsidR="00E37774">
        <w:t>.</w:t>
      </w:r>
    </w:p>
    <w:p w14:paraId="595BF88C" w14:textId="621DC2C3" w:rsidR="00E37774" w:rsidRDefault="00E37774" w:rsidP="00E37774">
      <w:pPr>
        <w:widowControl w:val="0"/>
        <w:spacing w:after="240" w:line="240" w:lineRule="auto"/>
        <w:rPr>
          <w:rFonts w:cs="Arial"/>
          <w:color w:val="000000"/>
          <w:szCs w:val="20"/>
          <w:shd w:val="clear" w:color="auto" w:fill="FFFFFF"/>
        </w:rPr>
      </w:pPr>
      <w:r>
        <w:rPr>
          <w:rFonts w:cs="Arial"/>
          <w:color w:val="000000"/>
          <w:szCs w:val="20"/>
          <w:shd w:val="clear" w:color="auto" w:fill="FFFFFF"/>
        </w:rPr>
        <w:t xml:space="preserve">Salary range: </w:t>
      </w:r>
      <w:r w:rsidR="00463AD5" w:rsidRPr="00463AD5">
        <w:rPr>
          <w:rFonts w:cs="Arial"/>
          <w:color w:val="000000"/>
          <w:szCs w:val="20"/>
          <w:shd w:val="clear" w:color="auto" w:fill="FFFFFF"/>
        </w:rPr>
        <w:t xml:space="preserve">$96,539 </w:t>
      </w:r>
      <w:r w:rsidR="00463AD5">
        <w:rPr>
          <w:rFonts w:cs="Arial"/>
          <w:color w:val="000000"/>
          <w:szCs w:val="20"/>
          <w:shd w:val="clear" w:color="auto" w:fill="FFFFFF"/>
        </w:rPr>
        <w:t>-</w:t>
      </w:r>
      <w:r w:rsidR="00463AD5" w:rsidRPr="00463AD5">
        <w:rPr>
          <w:rFonts w:cs="Arial"/>
          <w:color w:val="000000"/>
          <w:szCs w:val="20"/>
          <w:shd w:val="clear" w:color="auto" w:fill="FFFFFF"/>
        </w:rPr>
        <w:t xml:space="preserve"> $120,676</w:t>
      </w:r>
      <w:r w:rsidR="00463AD5">
        <w:rPr>
          <w:rFonts w:cs="Arial"/>
          <w:color w:val="000000"/>
          <w:szCs w:val="20"/>
          <w:shd w:val="clear" w:color="auto" w:fill="FFFFFF"/>
        </w:rPr>
        <w:t xml:space="preserve"> </w:t>
      </w:r>
      <w:r>
        <w:rPr>
          <w:rFonts w:cs="Arial"/>
          <w:color w:val="000000"/>
          <w:szCs w:val="20"/>
          <w:shd w:val="clear" w:color="auto" w:fill="FFFFFF"/>
        </w:rPr>
        <w:t>per annum</w:t>
      </w:r>
    </w:p>
    <w:p w14:paraId="7B5F3547" w14:textId="3F9B3F5F" w:rsidR="00DE269D" w:rsidRPr="00A708FA" w:rsidRDefault="00DE269D" w:rsidP="00FD0154">
      <w:pPr>
        <w:pStyle w:val="NormalWeb"/>
      </w:pPr>
      <w:r w:rsidRPr="008748EE">
        <w:rPr>
          <w:rFonts w:cs="Arial"/>
          <w:color w:val="000000"/>
          <w:szCs w:val="20"/>
          <w:shd w:val="clear" w:color="auto" w:fill="FFFFFF"/>
        </w:rPr>
        <w:t xml:space="preserve">To apply for the position of </w:t>
      </w:r>
      <w:r w:rsidR="00463AD5" w:rsidRPr="00463AD5">
        <w:rPr>
          <w:rFonts w:cs="Arial"/>
          <w:color w:val="000000"/>
          <w:szCs w:val="20"/>
          <w:shd w:val="clear" w:color="auto" w:fill="FFFFFF"/>
        </w:rPr>
        <w:t>Manager of Workplace Equity</w:t>
      </w:r>
      <w:r w:rsidRPr="008748EE">
        <w:rPr>
          <w:rFonts w:cs="Arial"/>
          <w:color w:val="000000"/>
          <w:szCs w:val="20"/>
          <w:shd w:val="clear" w:color="auto" w:fill="FFFFFF"/>
        </w:rPr>
        <w:t xml:space="preserve">, please complete an online application </w:t>
      </w:r>
      <w:r w:rsidRPr="00A708FA">
        <w:rPr>
          <w:color w:val="000000"/>
        </w:rPr>
        <w:t>through</w:t>
      </w:r>
      <w:r>
        <w:rPr>
          <w:color w:val="000000"/>
        </w:rPr>
        <w:t xml:space="preserve"> </w:t>
      </w:r>
      <w:hyperlink r:id="rId8" w:history="1">
        <w:r w:rsidR="00FD0154">
          <w:rPr>
            <w:rStyle w:val="Hyperlink"/>
            <w:rFonts w:ascii="Arial Unicode MS" w:hAnsi="Arial Unicode MS"/>
            <w:sz w:val="20"/>
            <w:szCs w:val="20"/>
          </w:rPr>
          <w:t>Apply To Education</w:t>
        </w:r>
      </w:hyperlink>
      <w:r w:rsidR="00FD0154">
        <w:rPr>
          <w:rFonts w:ascii="Arial Unicode MS" w:hAnsi="Arial Unicode MS"/>
          <w:sz w:val="20"/>
          <w:szCs w:val="20"/>
        </w:rPr>
        <w:t xml:space="preserve"> </w:t>
      </w:r>
      <w:r w:rsidRPr="00554155">
        <w:rPr>
          <w:b/>
        </w:rPr>
        <w:t>.</w:t>
      </w:r>
      <w:r>
        <w:t xml:space="preserve"> </w:t>
      </w:r>
      <w:bookmarkEnd w:id="0"/>
      <w:r w:rsidRPr="001264B1">
        <w:rPr>
          <w:rFonts w:cs="Arial"/>
          <w:szCs w:val="20"/>
        </w:rPr>
        <w:t>Y</w:t>
      </w:r>
      <w:r w:rsidRPr="001264B1">
        <w:rPr>
          <w:color w:val="000000"/>
          <w:szCs w:val="20"/>
        </w:rPr>
        <w:t>o</w:t>
      </w:r>
      <w:r w:rsidRPr="008748EE">
        <w:rPr>
          <w:color w:val="000000"/>
          <w:szCs w:val="20"/>
        </w:rPr>
        <w:t>ur completed application package on Apply to Education must include your cover letter, resume and supporting educational credentials.</w:t>
      </w:r>
      <w:r w:rsidRPr="00A708FA">
        <w:rPr>
          <w:color w:val="000000"/>
        </w:rPr>
        <w:t> </w:t>
      </w:r>
      <w:r w:rsidRPr="00A708FA">
        <w:rPr>
          <w:rFonts w:cs="Arial"/>
          <w:b/>
          <w:szCs w:val="20"/>
        </w:rPr>
        <w:t>Applications must be received no later than 4:30</w:t>
      </w:r>
      <w:r>
        <w:rPr>
          <w:rFonts w:cs="Arial"/>
          <w:b/>
          <w:szCs w:val="20"/>
        </w:rPr>
        <w:t> </w:t>
      </w:r>
      <w:r w:rsidRPr="00A708FA">
        <w:rPr>
          <w:rFonts w:cs="Arial"/>
          <w:b/>
          <w:szCs w:val="20"/>
        </w:rPr>
        <w:t>p.m</w:t>
      </w:r>
      <w:r w:rsidRPr="00E37380">
        <w:rPr>
          <w:rFonts w:cs="Arial"/>
          <w:b/>
          <w:szCs w:val="20"/>
        </w:rPr>
        <w:t>.,</w:t>
      </w:r>
      <w:r w:rsidRPr="00E37380">
        <w:t xml:space="preserve"> </w:t>
      </w:r>
      <w:r w:rsidR="003C6BA0" w:rsidRPr="00EF55B5">
        <w:rPr>
          <w:b/>
        </w:rPr>
        <w:t>Wednes</w:t>
      </w:r>
      <w:r w:rsidR="00FB4DE7" w:rsidRPr="00EF55B5">
        <w:rPr>
          <w:b/>
        </w:rPr>
        <w:t xml:space="preserve">day, </w:t>
      </w:r>
      <w:r w:rsidR="008B700B" w:rsidRPr="00EF55B5">
        <w:rPr>
          <w:b/>
        </w:rPr>
        <w:t>Ma</w:t>
      </w:r>
      <w:r w:rsidR="00B322C7" w:rsidRPr="00EF55B5">
        <w:rPr>
          <w:b/>
        </w:rPr>
        <w:t>y</w:t>
      </w:r>
      <w:r w:rsidR="008B700B" w:rsidRPr="00EF55B5">
        <w:rPr>
          <w:b/>
        </w:rPr>
        <w:t> </w:t>
      </w:r>
      <w:r w:rsidR="003C6BA0" w:rsidRPr="00EF55B5">
        <w:rPr>
          <w:b/>
        </w:rPr>
        <w:t>12</w:t>
      </w:r>
      <w:r w:rsidR="008B700B" w:rsidRPr="00EF55B5">
        <w:rPr>
          <w:b/>
        </w:rPr>
        <w:t>, 2021</w:t>
      </w:r>
      <w:r w:rsidRPr="00EF55B5">
        <w:rPr>
          <w:rFonts w:cs="Arial"/>
          <w:b/>
          <w:szCs w:val="20"/>
        </w:rPr>
        <w:t>.</w:t>
      </w:r>
    </w:p>
    <w:p w14:paraId="249E122B" w14:textId="77777777" w:rsidR="008B700B" w:rsidRPr="00313C61" w:rsidRDefault="008B700B" w:rsidP="008B700B">
      <w:pPr>
        <w:widowControl w:val="0"/>
        <w:spacing w:after="120" w:line="240" w:lineRule="auto"/>
        <w:ind w:left="-5" w:right="11" w:hanging="10"/>
        <w:rPr>
          <w:rFonts w:eastAsia="Arial" w:cs="Arial"/>
          <w:b/>
          <w:i/>
          <w:iCs/>
          <w:color w:val="000000"/>
          <w:lang w:val="en-US"/>
        </w:rPr>
      </w:pPr>
      <w:r w:rsidRPr="00313C61">
        <w:rPr>
          <w:rFonts w:eastAsia="Arial" w:cs="Arial"/>
          <w:b/>
          <w:i/>
          <w:iCs/>
          <w:color w:val="000000"/>
          <w:lang w:val="en-US"/>
        </w:rPr>
        <w:t xml:space="preserve">The Peel District School Board (PDSB) is a racially, </w:t>
      </w:r>
      <w:proofErr w:type="gramStart"/>
      <w:r w:rsidRPr="00313C61">
        <w:rPr>
          <w:rFonts w:eastAsia="Arial" w:cs="Arial"/>
          <w:b/>
          <w:i/>
          <w:iCs/>
          <w:color w:val="000000"/>
          <w:lang w:val="en-US"/>
        </w:rPr>
        <w:t>culturally</w:t>
      </w:r>
      <w:proofErr w:type="gramEnd"/>
      <w:r w:rsidRPr="00313C61">
        <w:rPr>
          <w:rFonts w:eastAsia="Arial" w:cs="Arial"/>
          <w:b/>
          <w:i/>
          <w:iCs/>
          <w:color w:val="000000"/>
          <w:lang w:val="en-US"/>
        </w:rPr>
        <w:t xml:space="preserve"> and linguistically diverse board that serves 155,000+</w:t>
      </w:r>
      <w:r>
        <w:rPr>
          <w:rFonts w:eastAsia="Arial" w:cs="Arial"/>
          <w:b/>
          <w:i/>
          <w:iCs/>
          <w:color w:val="000000"/>
          <w:lang w:val="en-US"/>
        </w:rPr>
        <w:t> </w:t>
      </w:r>
      <w:r w:rsidRPr="00313C61">
        <w:rPr>
          <w:rFonts w:eastAsia="Arial" w:cs="Arial"/>
          <w:b/>
          <w:i/>
          <w:iCs/>
          <w:color w:val="000000"/>
          <w:lang w:val="en-US"/>
        </w:rPr>
        <w:t>students and approximately 17,000</w:t>
      </w:r>
      <w:r>
        <w:rPr>
          <w:rFonts w:eastAsia="Arial" w:cs="Arial"/>
          <w:b/>
          <w:i/>
          <w:iCs/>
          <w:color w:val="000000"/>
          <w:lang w:val="en-US"/>
        </w:rPr>
        <w:t> </w:t>
      </w:r>
      <w:r w:rsidRPr="00313C61">
        <w:rPr>
          <w:rFonts w:eastAsia="Arial" w:cs="Arial"/>
          <w:b/>
          <w:i/>
          <w:iCs/>
          <w:color w:val="000000"/>
          <w:lang w:val="en-US"/>
        </w:rPr>
        <w:t>employees. We have 257</w:t>
      </w:r>
      <w:r>
        <w:rPr>
          <w:rFonts w:eastAsia="Arial" w:cs="Arial"/>
          <w:b/>
          <w:i/>
          <w:iCs/>
          <w:color w:val="000000"/>
          <w:lang w:val="en-US"/>
        </w:rPr>
        <w:t> </w:t>
      </w:r>
      <w:r w:rsidRPr="00313C61">
        <w:rPr>
          <w:rFonts w:eastAsia="Arial" w:cs="Arial"/>
          <w:b/>
          <w:i/>
          <w:iCs/>
          <w:color w:val="000000"/>
          <w:lang w:val="en-US"/>
        </w:rPr>
        <w:t>schools, 217</w:t>
      </w:r>
      <w:r>
        <w:rPr>
          <w:rFonts w:eastAsia="Arial" w:cs="Arial"/>
          <w:b/>
          <w:i/>
          <w:iCs/>
          <w:color w:val="000000"/>
          <w:lang w:val="en-US"/>
        </w:rPr>
        <w:t> </w:t>
      </w:r>
      <w:r w:rsidRPr="00313C61">
        <w:rPr>
          <w:rFonts w:eastAsia="Arial" w:cs="Arial"/>
          <w:b/>
          <w:i/>
          <w:iCs/>
          <w:color w:val="000000"/>
          <w:lang w:val="en-US"/>
        </w:rPr>
        <w:t>of</w:t>
      </w:r>
      <w:r>
        <w:rPr>
          <w:rFonts w:eastAsia="Arial" w:cs="Arial"/>
          <w:b/>
          <w:i/>
          <w:iCs/>
          <w:color w:val="000000"/>
          <w:lang w:val="en-US"/>
        </w:rPr>
        <w:t> </w:t>
      </w:r>
      <w:r w:rsidRPr="00313C61">
        <w:rPr>
          <w:rFonts w:eastAsia="Arial" w:cs="Arial"/>
          <w:b/>
          <w:i/>
          <w:iCs/>
          <w:color w:val="000000"/>
          <w:lang w:val="en-US"/>
        </w:rPr>
        <w:t>which are elementary and 42</w:t>
      </w:r>
      <w:r>
        <w:rPr>
          <w:rFonts w:eastAsia="Arial" w:cs="Arial"/>
          <w:b/>
          <w:i/>
          <w:iCs/>
          <w:color w:val="000000"/>
          <w:lang w:val="en-US"/>
        </w:rPr>
        <w:t> </w:t>
      </w:r>
      <w:r w:rsidRPr="00313C61">
        <w:rPr>
          <w:rFonts w:eastAsia="Arial" w:cs="Arial"/>
          <w:b/>
          <w:i/>
          <w:iCs/>
          <w:color w:val="000000"/>
          <w:lang w:val="en-US"/>
        </w:rPr>
        <w:t>are</w:t>
      </w:r>
      <w:r>
        <w:rPr>
          <w:rFonts w:eastAsia="Arial" w:cs="Arial"/>
          <w:b/>
          <w:i/>
          <w:iCs/>
          <w:color w:val="000000"/>
          <w:lang w:val="en-US"/>
        </w:rPr>
        <w:t> </w:t>
      </w:r>
      <w:r w:rsidRPr="00313C61">
        <w:rPr>
          <w:rFonts w:eastAsia="Arial" w:cs="Arial"/>
          <w:b/>
          <w:i/>
          <w:iCs/>
          <w:color w:val="000000"/>
          <w:lang w:val="en-US"/>
        </w:rPr>
        <w:t>secondary. In PDSB, 87%</w:t>
      </w:r>
      <w:r>
        <w:rPr>
          <w:rFonts w:eastAsia="Arial" w:cs="Arial"/>
          <w:b/>
          <w:i/>
          <w:iCs/>
          <w:color w:val="000000"/>
          <w:lang w:val="en-US"/>
        </w:rPr>
        <w:t> </w:t>
      </w:r>
      <w:r w:rsidRPr="00313C61">
        <w:rPr>
          <w:rFonts w:eastAsia="Arial" w:cs="Arial"/>
          <w:b/>
          <w:i/>
          <w:iCs/>
          <w:color w:val="000000"/>
          <w:lang w:val="en-US"/>
        </w:rPr>
        <w:t>of</w:t>
      </w:r>
      <w:r>
        <w:rPr>
          <w:rFonts w:eastAsia="Arial" w:cs="Arial"/>
          <w:b/>
          <w:i/>
          <w:iCs/>
          <w:color w:val="000000"/>
          <w:lang w:val="en-US"/>
        </w:rPr>
        <w:t> </w:t>
      </w:r>
      <w:r w:rsidRPr="00313C61">
        <w:rPr>
          <w:rFonts w:eastAsia="Arial" w:cs="Arial"/>
          <w:b/>
          <w:i/>
          <w:iCs/>
          <w:color w:val="000000"/>
          <w:lang w:val="en-US"/>
        </w:rPr>
        <w:t>students are racialized, non-white, representing 162</w:t>
      </w:r>
      <w:r>
        <w:rPr>
          <w:rFonts w:eastAsia="Arial" w:cs="Arial"/>
          <w:b/>
          <w:i/>
          <w:iCs/>
          <w:color w:val="000000"/>
          <w:lang w:val="en-US"/>
        </w:rPr>
        <w:t> </w:t>
      </w:r>
      <w:r w:rsidRPr="00313C61">
        <w:rPr>
          <w:rFonts w:eastAsia="Arial" w:cs="Arial"/>
          <w:b/>
          <w:i/>
          <w:iCs/>
          <w:color w:val="000000"/>
          <w:lang w:val="en-US"/>
        </w:rPr>
        <w:t>different ethnic backgrounds. Students in Peel have 121</w:t>
      </w:r>
      <w:r>
        <w:rPr>
          <w:rFonts w:eastAsia="Arial" w:cs="Arial"/>
          <w:b/>
          <w:i/>
          <w:iCs/>
          <w:color w:val="000000"/>
          <w:lang w:val="en-US"/>
        </w:rPr>
        <w:t> </w:t>
      </w:r>
      <w:r w:rsidRPr="00313C61">
        <w:rPr>
          <w:rFonts w:eastAsia="Arial" w:cs="Arial"/>
          <w:b/>
          <w:i/>
          <w:iCs/>
          <w:color w:val="000000"/>
          <w:lang w:val="en-US"/>
        </w:rPr>
        <w:t>different first languages. Student diversity also exists in terms of gender and gender expression, sexuality</w:t>
      </w:r>
      <w:r>
        <w:rPr>
          <w:rFonts w:eastAsia="Arial" w:cs="Arial"/>
          <w:b/>
          <w:i/>
          <w:iCs/>
          <w:color w:val="000000"/>
          <w:lang w:val="en-US"/>
        </w:rPr>
        <w:t>,</w:t>
      </w:r>
      <w:r w:rsidRPr="00313C61">
        <w:rPr>
          <w:rFonts w:eastAsia="Arial" w:cs="Arial"/>
          <w:b/>
          <w:i/>
          <w:iCs/>
          <w:color w:val="000000"/>
          <w:lang w:val="en-US"/>
        </w:rPr>
        <w:t xml:space="preserve"> </w:t>
      </w:r>
      <w:proofErr w:type="gramStart"/>
      <w:r w:rsidRPr="00313C61">
        <w:rPr>
          <w:rFonts w:eastAsia="Arial" w:cs="Arial"/>
          <w:b/>
          <w:i/>
          <w:iCs/>
          <w:color w:val="000000"/>
          <w:lang w:val="en-US"/>
        </w:rPr>
        <w:t>ability</w:t>
      </w:r>
      <w:proofErr w:type="gramEnd"/>
      <w:r w:rsidRPr="00313C61">
        <w:rPr>
          <w:rFonts w:eastAsia="Arial" w:cs="Arial"/>
          <w:b/>
          <w:i/>
          <w:iCs/>
          <w:color w:val="000000"/>
          <w:lang w:val="en-US"/>
        </w:rPr>
        <w:t xml:space="preserve"> and faith. A responsive and empathetic understanding of the lived experiences of the students and communities we serve is vital to those who will take on leadership roles within the PDSB. The workforce consists of teachers, office staff, custodial staff, education assistants and professional staff. The workforce is largely unionized</w:t>
      </w:r>
      <w:r>
        <w:rPr>
          <w:rFonts w:eastAsia="Arial" w:cs="Arial"/>
          <w:b/>
          <w:i/>
          <w:iCs/>
          <w:color w:val="000000"/>
          <w:lang w:val="en-US"/>
        </w:rPr>
        <w:t>,</w:t>
      </w:r>
      <w:r w:rsidRPr="00313C61">
        <w:rPr>
          <w:rFonts w:eastAsia="Arial" w:cs="Arial"/>
          <w:b/>
          <w:i/>
          <w:iCs/>
          <w:color w:val="000000"/>
          <w:lang w:val="en-US"/>
        </w:rPr>
        <w:t xml:space="preserve"> with </w:t>
      </w:r>
      <w:proofErr w:type="gramStart"/>
      <w:r w:rsidRPr="00313C61">
        <w:rPr>
          <w:rFonts w:eastAsia="Arial" w:cs="Arial"/>
          <w:b/>
          <w:i/>
          <w:iCs/>
          <w:color w:val="000000"/>
          <w:lang w:val="en-US"/>
        </w:rPr>
        <w:t>the majority of</w:t>
      </w:r>
      <w:proofErr w:type="gramEnd"/>
      <w:r w:rsidRPr="00313C61">
        <w:rPr>
          <w:rFonts w:eastAsia="Arial" w:cs="Arial"/>
          <w:b/>
          <w:i/>
          <w:iCs/>
          <w:color w:val="000000"/>
          <w:lang w:val="en-US"/>
        </w:rPr>
        <w:t xml:space="preserve"> employees belonging to numerous bargaining units. The Board’s strategic plan includes four pillars: high expectations for achievement; parent, </w:t>
      </w:r>
      <w:proofErr w:type="gramStart"/>
      <w:r w:rsidRPr="00313C61">
        <w:rPr>
          <w:rFonts w:eastAsia="Arial" w:cs="Arial"/>
          <w:b/>
          <w:i/>
          <w:iCs/>
          <w:color w:val="000000"/>
          <w:lang w:val="en-US"/>
        </w:rPr>
        <w:t>community</w:t>
      </w:r>
      <w:proofErr w:type="gramEnd"/>
      <w:r w:rsidRPr="00313C61">
        <w:rPr>
          <w:rFonts w:eastAsia="Arial" w:cs="Arial"/>
          <w:b/>
          <w:i/>
          <w:iCs/>
          <w:color w:val="000000"/>
          <w:lang w:val="en-US"/>
        </w:rPr>
        <w:t xml:space="preserve"> and staff engagement; equity and inclusion; and safe, positive healthy climate/well-being. Although Equity and Inclusion is a separate pillar within the strategic plan, equity and inclusion is also the lens through which all areas of the strategic plan must be seen, </w:t>
      </w:r>
      <w:proofErr w:type="gramStart"/>
      <w:r w:rsidRPr="00313C61">
        <w:rPr>
          <w:rFonts w:eastAsia="Arial" w:cs="Arial"/>
          <w:b/>
          <w:i/>
          <w:iCs/>
          <w:color w:val="000000"/>
          <w:lang w:val="en-US"/>
        </w:rPr>
        <w:t>internalized</w:t>
      </w:r>
      <w:proofErr w:type="gramEnd"/>
      <w:r w:rsidRPr="00313C61">
        <w:rPr>
          <w:rFonts w:eastAsia="Arial" w:cs="Arial"/>
          <w:b/>
          <w:i/>
          <w:iCs/>
          <w:color w:val="000000"/>
          <w:lang w:val="en-US"/>
        </w:rPr>
        <w:t xml:space="preserve"> and understood. The Board is committed to equity, inclusion, and dismantling systemic inequities that lead to marginalization and oppression of students from specific identity groups and with certain lived experiences.</w:t>
      </w:r>
    </w:p>
    <w:p w14:paraId="5F2BCC3E" w14:textId="77777777" w:rsidR="008B700B" w:rsidRDefault="008B700B" w:rsidP="008B700B">
      <w:pPr>
        <w:widowControl w:val="0"/>
        <w:spacing w:after="120" w:line="240" w:lineRule="auto"/>
        <w:ind w:left="-5" w:right="11" w:hanging="10"/>
        <w:rPr>
          <w:rFonts w:eastAsia="Arial" w:cs="Arial"/>
          <w:i/>
          <w:color w:val="000000"/>
          <w:szCs w:val="20"/>
          <w:lang w:val="en-US"/>
        </w:rPr>
      </w:pPr>
      <w:r w:rsidRPr="00016233">
        <w:rPr>
          <w:rFonts w:eastAsia="Arial" w:cs="Arial"/>
          <w:i/>
          <w:color w:val="000000"/>
          <w:szCs w:val="20"/>
          <w:lang w:val="en-US"/>
        </w:rPr>
        <w:t xml:space="preserve">We appreciate the interest of all </w:t>
      </w:r>
      <w:proofErr w:type="gramStart"/>
      <w:r w:rsidRPr="00016233">
        <w:rPr>
          <w:rFonts w:eastAsia="Arial" w:cs="Arial"/>
          <w:i/>
          <w:color w:val="000000"/>
          <w:szCs w:val="20"/>
          <w:lang w:val="en-US"/>
        </w:rPr>
        <w:t>applicants, but</w:t>
      </w:r>
      <w:proofErr w:type="gramEnd"/>
      <w:r w:rsidRPr="00016233">
        <w:rPr>
          <w:rFonts w:eastAsia="Arial" w:cs="Arial"/>
          <w:i/>
          <w:color w:val="000000"/>
          <w:szCs w:val="20"/>
          <w:lang w:val="en-US"/>
        </w:rPr>
        <w:t xml:space="preserve"> will only be interviewing selected candidates. </w:t>
      </w:r>
    </w:p>
    <w:p w14:paraId="2E475173" w14:textId="0542C74F" w:rsidR="008B700B" w:rsidRPr="00016233" w:rsidRDefault="008B700B" w:rsidP="008B700B">
      <w:pPr>
        <w:spacing w:after="120" w:line="240" w:lineRule="auto"/>
        <w:rPr>
          <w:rFonts w:eastAsia="Times New Roman" w:cs="Arial"/>
          <w:i/>
          <w:iCs/>
          <w:color w:val="000000"/>
          <w:szCs w:val="20"/>
          <w:lang w:eastAsia="en-CA"/>
        </w:rPr>
      </w:pPr>
      <w:r w:rsidRPr="00016233">
        <w:rPr>
          <w:rFonts w:eastAsia="Times New Roman" w:cs="Arial"/>
          <w:i/>
          <w:iCs/>
          <w:color w:val="000000"/>
          <w:szCs w:val="20"/>
          <w:lang w:eastAsia="en-CA"/>
        </w:rPr>
        <w:t>For the safety of students, successful candidates will be required to submit a satisfactory </w:t>
      </w:r>
      <w:hyperlink r:id="rId9" w:tgtFrame="_blank" w:tooltip="Criminal Record Check" w:history="1">
        <w:r w:rsidRPr="00016233">
          <w:rPr>
            <w:rFonts w:eastAsia="Times New Roman" w:cs="Arial"/>
            <w:i/>
            <w:iCs/>
            <w:color w:val="0066CC"/>
            <w:szCs w:val="20"/>
            <w:u w:val="single"/>
            <w:lang w:eastAsia="en-CA"/>
          </w:rPr>
          <w:t xml:space="preserve">criminal </w:t>
        </w:r>
        <w:r w:rsidR="003C6BA0">
          <w:rPr>
            <w:rFonts w:eastAsia="Times New Roman" w:cs="Arial"/>
            <w:i/>
            <w:iCs/>
            <w:color w:val="0066CC"/>
            <w:szCs w:val="20"/>
            <w:u w:val="single"/>
            <w:lang w:eastAsia="en-CA"/>
          </w:rPr>
          <w:t>background</w:t>
        </w:r>
        <w:r w:rsidRPr="00016233">
          <w:rPr>
            <w:rFonts w:eastAsia="Times New Roman" w:cs="Arial"/>
            <w:i/>
            <w:iCs/>
            <w:color w:val="0066CC"/>
            <w:szCs w:val="20"/>
            <w:u w:val="single"/>
            <w:lang w:eastAsia="en-CA"/>
          </w:rPr>
          <w:t xml:space="preserve"> check</w:t>
        </w:r>
      </w:hyperlink>
      <w:r w:rsidRPr="00016233">
        <w:rPr>
          <w:rFonts w:eastAsia="Times New Roman" w:cs="Arial"/>
          <w:i/>
          <w:iCs/>
          <w:color w:val="000000"/>
          <w:szCs w:val="20"/>
          <w:lang w:eastAsia="en-CA"/>
        </w:rPr>
        <w:t xml:space="preserve"> prior to the commencement of any employment duties. Recent changes made by the RCMP have resulted in significant processing delays for some candidates. You may wish to start the process to obtain your criminal </w:t>
      </w:r>
      <w:r w:rsidR="003C6BA0">
        <w:rPr>
          <w:rFonts w:eastAsia="Times New Roman" w:cs="Arial"/>
          <w:i/>
          <w:iCs/>
          <w:color w:val="000000"/>
          <w:szCs w:val="20"/>
          <w:lang w:eastAsia="en-CA"/>
        </w:rPr>
        <w:t>background</w:t>
      </w:r>
      <w:r w:rsidRPr="00016233">
        <w:rPr>
          <w:rFonts w:eastAsia="Times New Roman" w:cs="Arial"/>
          <w:i/>
          <w:iCs/>
          <w:color w:val="000000"/>
          <w:szCs w:val="20"/>
          <w:lang w:eastAsia="en-CA"/>
        </w:rPr>
        <w:t xml:space="preserve"> check as soon as possible.</w:t>
      </w:r>
    </w:p>
    <w:p w14:paraId="010C63FA" w14:textId="77777777" w:rsidR="008B700B" w:rsidRPr="00AF4819" w:rsidRDefault="008B700B" w:rsidP="0049397A">
      <w:pPr>
        <w:keepLines/>
        <w:tabs>
          <w:tab w:val="left" w:pos="2040"/>
          <w:tab w:val="left" w:pos="2400"/>
        </w:tabs>
        <w:overflowPunct w:val="0"/>
        <w:autoSpaceDE w:val="0"/>
        <w:autoSpaceDN w:val="0"/>
        <w:adjustRightInd w:val="0"/>
        <w:spacing w:after="120" w:line="240" w:lineRule="auto"/>
        <w:ind w:right="-120"/>
        <w:jc w:val="both"/>
        <w:textAlignment w:val="baseline"/>
        <w:rPr>
          <w:rFonts w:eastAsia="Times New Roman" w:cs="Arial"/>
          <w:b/>
          <w:szCs w:val="20"/>
          <w:lang w:val="en-US"/>
        </w:rPr>
      </w:pPr>
      <w:r w:rsidRPr="00AF4819">
        <w:rPr>
          <w:rFonts w:eastAsia="Times New Roman" w:cs="Arial"/>
          <w:b/>
          <w:szCs w:val="20"/>
          <w:lang w:val="en-US"/>
        </w:rPr>
        <w:t>Commitment to Equity, Anti-Oppression and Anti-Racism</w:t>
      </w:r>
    </w:p>
    <w:p w14:paraId="53640DF7" w14:textId="77777777" w:rsidR="008B700B" w:rsidRDefault="008B700B" w:rsidP="0049397A">
      <w:pPr>
        <w:keepLines/>
        <w:overflowPunct w:val="0"/>
        <w:autoSpaceDE w:val="0"/>
        <w:autoSpaceDN w:val="0"/>
        <w:adjustRightInd w:val="0"/>
        <w:spacing w:after="120" w:line="240" w:lineRule="auto"/>
        <w:textAlignment w:val="baseline"/>
        <w:rPr>
          <w:rFonts w:eastAsia="Times New Roman" w:cs="Arial"/>
          <w:szCs w:val="20"/>
          <w:lang w:eastAsia="en-CA"/>
        </w:rPr>
      </w:pPr>
      <w:r w:rsidRPr="00AF4819">
        <w:rPr>
          <w:rFonts w:eastAsia="Times New Roman" w:cs="Arial"/>
          <w:szCs w:val="20"/>
          <w:lang w:eastAsia="en-CA"/>
        </w:rPr>
        <w:t>The Peel District School Board is committed to equity in employment. We are committed to equitable hiring practices that allow us to hire qualified staff who reflect the full diversity of the Region of Peel. We will provide reasonable accommodation (</w:t>
      </w:r>
      <w:proofErr w:type="gramStart"/>
      <w:r w:rsidRPr="00AF4819">
        <w:rPr>
          <w:rFonts w:eastAsia="Times New Roman" w:cs="Arial"/>
          <w:szCs w:val="20"/>
          <w:lang w:eastAsia="en-CA"/>
        </w:rPr>
        <w:t>e.g.</w:t>
      </w:r>
      <w:proofErr w:type="gramEnd"/>
      <w:r w:rsidRPr="00AF4819">
        <w:rPr>
          <w:rFonts w:eastAsia="Times New Roman" w:cs="Arial"/>
          <w:szCs w:val="20"/>
          <w:lang w:eastAsia="en-CA"/>
        </w:rPr>
        <w:t xml:space="preserve"> an accessible location, rescheduling of interviews that fall on Days of Significance etc.) based on any of the human rights protected grounds, during the hiring process if advised in advance.</w:t>
      </w:r>
      <w:r w:rsidRPr="00AD1F8C">
        <w:rPr>
          <w:rFonts w:eastAsia="Times New Roman" w:cs="Arial"/>
          <w:szCs w:val="20"/>
          <w:lang w:eastAsia="en-CA"/>
        </w:rPr>
        <w:t xml:space="preserve"> </w:t>
      </w:r>
    </w:p>
    <w:p w14:paraId="2880D25A" w14:textId="27F54DE4" w:rsidR="00DE269D" w:rsidRPr="008B700B" w:rsidRDefault="008B700B" w:rsidP="0049397A">
      <w:pPr>
        <w:keepLines/>
        <w:overflowPunct w:val="0"/>
        <w:autoSpaceDE w:val="0"/>
        <w:autoSpaceDN w:val="0"/>
        <w:adjustRightInd w:val="0"/>
        <w:spacing w:after="120" w:line="240" w:lineRule="auto"/>
        <w:textAlignment w:val="baseline"/>
        <w:rPr>
          <w:rFonts w:eastAsia="Times New Roman" w:cs="Arial"/>
          <w:szCs w:val="20"/>
          <w:lang w:eastAsia="en-CA"/>
        </w:rPr>
      </w:pPr>
      <w:r w:rsidRPr="00AF4819">
        <w:rPr>
          <w:rFonts w:eastAsia="Times New Roman" w:cs="Arial"/>
          <w:szCs w:val="20"/>
          <w:lang w:eastAsia="en-CA"/>
        </w:rPr>
        <w:t>We are also committed to inclusion, anti-oppression and anti-racist practices while also supporting the continuous growth and development of an equitable and empowered education system at the PDSB.</w:t>
      </w:r>
    </w:p>
    <w:sectPr w:rsidR="00DE269D" w:rsidRPr="008B700B" w:rsidSect="005816E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584" w:right="1440" w:bottom="90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3F65" w14:textId="77777777" w:rsidR="00EC22C7" w:rsidRDefault="00EC22C7" w:rsidP="00490573">
      <w:pPr>
        <w:spacing w:after="0" w:line="240" w:lineRule="auto"/>
      </w:pPr>
      <w:r>
        <w:separator/>
      </w:r>
    </w:p>
  </w:endnote>
  <w:endnote w:type="continuationSeparator" w:id="0">
    <w:p w14:paraId="14470126" w14:textId="77777777" w:rsidR="00EC22C7" w:rsidRDefault="00EC22C7"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38A8" w14:textId="77777777" w:rsidR="00FC41EE" w:rsidRDefault="00FC4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5E69" w14:textId="4E5B1E58" w:rsidR="002A433F" w:rsidRPr="00490573" w:rsidRDefault="002A433F" w:rsidP="00F475BD">
    <w:pPr>
      <w:pStyle w:val="Footer"/>
      <w:pBdr>
        <w:top w:val="single" w:sz="4" w:space="5" w:color="8C8D8E"/>
      </w:pBdr>
      <w:ind w:left="-720"/>
      <w:jc w:val="right"/>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68A9" w14:textId="77777777" w:rsidR="00FC41EE" w:rsidRDefault="00FC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7DAA" w14:textId="77777777" w:rsidR="00EC22C7" w:rsidRDefault="00EC22C7" w:rsidP="00490573">
      <w:pPr>
        <w:spacing w:after="0" w:line="240" w:lineRule="auto"/>
      </w:pPr>
      <w:r>
        <w:separator/>
      </w:r>
    </w:p>
  </w:footnote>
  <w:footnote w:type="continuationSeparator" w:id="0">
    <w:p w14:paraId="4C5FA0A7" w14:textId="77777777" w:rsidR="00EC22C7" w:rsidRDefault="00EC22C7" w:rsidP="0049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32A0" w14:textId="77777777" w:rsidR="00FC41EE" w:rsidRDefault="00FC4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20CE" w14:textId="77777777" w:rsidR="00B00A59" w:rsidRDefault="00B00A59" w:rsidP="00916583">
    <w:pPr>
      <w:pStyle w:val="Header"/>
      <w:tabs>
        <w:tab w:val="clear" w:pos="4680"/>
        <w:tab w:val="clear" w:pos="9360"/>
        <w:tab w:val="left" w:pos="1764"/>
      </w:tab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9043" w14:textId="77777777" w:rsidR="00FC41EE" w:rsidRDefault="00FC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89D"/>
    <w:multiLevelType w:val="hybridMultilevel"/>
    <w:tmpl w:val="CEB6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591E"/>
    <w:multiLevelType w:val="hybridMultilevel"/>
    <w:tmpl w:val="4ED48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E93F78"/>
    <w:multiLevelType w:val="hybridMultilevel"/>
    <w:tmpl w:val="45B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C522F"/>
    <w:multiLevelType w:val="hybridMultilevel"/>
    <w:tmpl w:val="1D466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CA049F"/>
    <w:multiLevelType w:val="hybridMultilevel"/>
    <w:tmpl w:val="D1F2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F2844"/>
    <w:multiLevelType w:val="hybridMultilevel"/>
    <w:tmpl w:val="E4A8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B1FBE"/>
    <w:multiLevelType w:val="hybridMultilevel"/>
    <w:tmpl w:val="D2B27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1700F5"/>
    <w:multiLevelType w:val="hybridMultilevel"/>
    <w:tmpl w:val="988E2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1F045D"/>
    <w:multiLevelType w:val="hybridMultilevel"/>
    <w:tmpl w:val="35D0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41147"/>
    <w:multiLevelType w:val="hybridMultilevel"/>
    <w:tmpl w:val="05AE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D0A1B"/>
    <w:multiLevelType w:val="hybridMultilevel"/>
    <w:tmpl w:val="DEF2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861FA"/>
    <w:multiLevelType w:val="hybridMultilevel"/>
    <w:tmpl w:val="49B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6141D"/>
    <w:multiLevelType w:val="hybridMultilevel"/>
    <w:tmpl w:val="7E8EA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485EA1"/>
    <w:multiLevelType w:val="hybridMultilevel"/>
    <w:tmpl w:val="E744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42F06"/>
    <w:multiLevelType w:val="hybridMultilevel"/>
    <w:tmpl w:val="4E20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D2F55"/>
    <w:multiLevelType w:val="hybridMultilevel"/>
    <w:tmpl w:val="3B44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657EB"/>
    <w:multiLevelType w:val="hybridMultilevel"/>
    <w:tmpl w:val="3C9CB750"/>
    <w:lvl w:ilvl="0" w:tplc="0C94D2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CE17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76BD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F85B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CD2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90A7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5669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E42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82E4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6FC51D5"/>
    <w:multiLevelType w:val="hybridMultilevel"/>
    <w:tmpl w:val="3EFA7ABE"/>
    <w:lvl w:ilvl="0" w:tplc="10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DCE17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76BD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F85B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CD2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90A7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5669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E42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82E4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9E90FEC"/>
    <w:multiLevelType w:val="hybridMultilevel"/>
    <w:tmpl w:val="F844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52420"/>
    <w:multiLevelType w:val="multilevel"/>
    <w:tmpl w:val="47D0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60BF3"/>
    <w:multiLevelType w:val="hybridMultilevel"/>
    <w:tmpl w:val="10F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B5B59"/>
    <w:multiLevelType w:val="hybridMultilevel"/>
    <w:tmpl w:val="70B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20653"/>
    <w:multiLevelType w:val="hybridMultilevel"/>
    <w:tmpl w:val="A8E605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F5319D9"/>
    <w:multiLevelType w:val="hybridMultilevel"/>
    <w:tmpl w:val="A8E8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420D7E"/>
    <w:multiLevelType w:val="hybridMultilevel"/>
    <w:tmpl w:val="A28C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779CF"/>
    <w:multiLevelType w:val="hybridMultilevel"/>
    <w:tmpl w:val="AEB02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
  </w:num>
  <w:num w:numId="4">
    <w:abstractNumId w:val="18"/>
  </w:num>
  <w:num w:numId="5">
    <w:abstractNumId w:val="8"/>
  </w:num>
  <w:num w:numId="6">
    <w:abstractNumId w:val="24"/>
  </w:num>
  <w:num w:numId="7">
    <w:abstractNumId w:val="13"/>
  </w:num>
  <w:num w:numId="8">
    <w:abstractNumId w:val="11"/>
  </w:num>
  <w:num w:numId="9">
    <w:abstractNumId w:val="0"/>
  </w:num>
  <w:num w:numId="10">
    <w:abstractNumId w:val="21"/>
  </w:num>
  <w:num w:numId="11">
    <w:abstractNumId w:val="6"/>
  </w:num>
  <w:num w:numId="12">
    <w:abstractNumId w:val="14"/>
  </w:num>
  <w:num w:numId="13">
    <w:abstractNumId w:val="25"/>
  </w:num>
  <w:num w:numId="14">
    <w:abstractNumId w:val="19"/>
  </w:num>
  <w:num w:numId="15">
    <w:abstractNumId w:val="22"/>
  </w:num>
  <w:num w:numId="16">
    <w:abstractNumId w:val="7"/>
  </w:num>
  <w:num w:numId="17">
    <w:abstractNumId w:val="9"/>
  </w:num>
  <w:num w:numId="18">
    <w:abstractNumId w:val="4"/>
  </w:num>
  <w:num w:numId="19">
    <w:abstractNumId w:val="5"/>
  </w:num>
  <w:num w:numId="20">
    <w:abstractNumId w:val="16"/>
  </w:num>
  <w:num w:numId="21">
    <w:abstractNumId w:val="17"/>
  </w:num>
  <w:num w:numId="22">
    <w:abstractNumId w:val="23"/>
  </w:num>
  <w:num w:numId="23">
    <w:abstractNumId w:val="3"/>
  </w:num>
  <w:num w:numId="24">
    <w:abstractNumId w:val="1"/>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73"/>
    <w:rsid w:val="00001ABC"/>
    <w:rsid w:val="000028B7"/>
    <w:rsid w:val="00002A72"/>
    <w:rsid w:val="000044E4"/>
    <w:rsid w:val="000055BB"/>
    <w:rsid w:val="00006298"/>
    <w:rsid w:val="00007479"/>
    <w:rsid w:val="00007A9D"/>
    <w:rsid w:val="00011C10"/>
    <w:rsid w:val="0001219F"/>
    <w:rsid w:val="000138C7"/>
    <w:rsid w:val="00021E47"/>
    <w:rsid w:val="00022901"/>
    <w:rsid w:val="00023EB9"/>
    <w:rsid w:val="000249C4"/>
    <w:rsid w:val="00027949"/>
    <w:rsid w:val="00027FA3"/>
    <w:rsid w:val="000301D6"/>
    <w:rsid w:val="00033BD8"/>
    <w:rsid w:val="00033E39"/>
    <w:rsid w:val="000345DA"/>
    <w:rsid w:val="00037864"/>
    <w:rsid w:val="00040A22"/>
    <w:rsid w:val="00040ACD"/>
    <w:rsid w:val="000437BB"/>
    <w:rsid w:val="00053602"/>
    <w:rsid w:val="0005572C"/>
    <w:rsid w:val="0005587E"/>
    <w:rsid w:val="00056AF6"/>
    <w:rsid w:val="00064FDC"/>
    <w:rsid w:val="00065CD6"/>
    <w:rsid w:val="000669D9"/>
    <w:rsid w:val="000677D8"/>
    <w:rsid w:val="00072240"/>
    <w:rsid w:val="00072775"/>
    <w:rsid w:val="000748DE"/>
    <w:rsid w:val="0007509E"/>
    <w:rsid w:val="0007697D"/>
    <w:rsid w:val="00080C99"/>
    <w:rsid w:val="00080D14"/>
    <w:rsid w:val="00080F4C"/>
    <w:rsid w:val="0008341A"/>
    <w:rsid w:val="0008417D"/>
    <w:rsid w:val="00084D59"/>
    <w:rsid w:val="000866BA"/>
    <w:rsid w:val="00086964"/>
    <w:rsid w:val="00090A8D"/>
    <w:rsid w:val="00090B23"/>
    <w:rsid w:val="0009129F"/>
    <w:rsid w:val="00092A0D"/>
    <w:rsid w:val="00095F3A"/>
    <w:rsid w:val="000967ED"/>
    <w:rsid w:val="000A1634"/>
    <w:rsid w:val="000A1B22"/>
    <w:rsid w:val="000A1FA4"/>
    <w:rsid w:val="000A57BD"/>
    <w:rsid w:val="000A5A2F"/>
    <w:rsid w:val="000A6949"/>
    <w:rsid w:val="000B0E0B"/>
    <w:rsid w:val="000B1F6A"/>
    <w:rsid w:val="000B3F03"/>
    <w:rsid w:val="000B59FD"/>
    <w:rsid w:val="000B67AC"/>
    <w:rsid w:val="000B76E6"/>
    <w:rsid w:val="000C33FD"/>
    <w:rsid w:val="000C4B94"/>
    <w:rsid w:val="000C4D0D"/>
    <w:rsid w:val="000C56A3"/>
    <w:rsid w:val="000C6450"/>
    <w:rsid w:val="000C6CA2"/>
    <w:rsid w:val="000D074D"/>
    <w:rsid w:val="000D22C4"/>
    <w:rsid w:val="000D48E9"/>
    <w:rsid w:val="000D7226"/>
    <w:rsid w:val="000E0786"/>
    <w:rsid w:val="000E078F"/>
    <w:rsid w:val="000E15FC"/>
    <w:rsid w:val="000E2491"/>
    <w:rsid w:val="000E25E6"/>
    <w:rsid w:val="000E2B15"/>
    <w:rsid w:val="000E349A"/>
    <w:rsid w:val="000E6271"/>
    <w:rsid w:val="000E66D2"/>
    <w:rsid w:val="000E696B"/>
    <w:rsid w:val="000F06B0"/>
    <w:rsid w:val="000F4104"/>
    <w:rsid w:val="000F6454"/>
    <w:rsid w:val="000F7F5E"/>
    <w:rsid w:val="00103AED"/>
    <w:rsid w:val="00105FE4"/>
    <w:rsid w:val="00107F53"/>
    <w:rsid w:val="00110706"/>
    <w:rsid w:val="001108C1"/>
    <w:rsid w:val="00116BEC"/>
    <w:rsid w:val="00120BC6"/>
    <w:rsid w:val="00122479"/>
    <w:rsid w:val="001224B8"/>
    <w:rsid w:val="0012375B"/>
    <w:rsid w:val="00125425"/>
    <w:rsid w:val="001264B1"/>
    <w:rsid w:val="00126815"/>
    <w:rsid w:val="00130DD3"/>
    <w:rsid w:val="0013430E"/>
    <w:rsid w:val="001352CE"/>
    <w:rsid w:val="001366E7"/>
    <w:rsid w:val="00137E62"/>
    <w:rsid w:val="001402F6"/>
    <w:rsid w:val="001432F5"/>
    <w:rsid w:val="00145ACB"/>
    <w:rsid w:val="00146C68"/>
    <w:rsid w:val="00147A13"/>
    <w:rsid w:val="0015060F"/>
    <w:rsid w:val="001513C9"/>
    <w:rsid w:val="00151BF6"/>
    <w:rsid w:val="001527D4"/>
    <w:rsid w:val="00154119"/>
    <w:rsid w:val="0015472B"/>
    <w:rsid w:val="00155018"/>
    <w:rsid w:val="00164752"/>
    <w:rsid w:val="00165240"/>
    <w:rsid w:val="00166137"/>
    <w:rsid w:val="001669B9"/>
    <w:rsid w:val="00167A84"/>
    <w:rsid w:val="00173991"/>
    <w:rsid w:val="0017452E"/>
    <w:rsid w:val="00174DDE"/>
    <w:rsid w:val="001756FB"/>
    <w:rsid w:val="001773C9"/>
    <w:rsid w:val="001800BD"/>
    <w:rsid w:val="00180775"/>
    <w:rsid w:val="00180BE3"/>
    <w:rsid w:val="001813D3"/>
    <w:rsid w:val="00181BFA"/>
    <w:rsid w:val="0018505D"/>
    <w:rsid w:val="00190A36"/>
    <w:rsid w:val="00191D69"/>
    <w:rsid w:val="001963CE"/>
    <w:rsid w:val="00196E19"/>
    <w:rsid w:val="00197D71"/>
    <w:rsid w:val="001A0024"/>
    <w:rsid w:val="001A0ED8"/>
    <w:rsid w:val="001B0C53"/>
    <w:rsid w:val="001B2045"/>
    <w:rsid w:val="001B3D54"/>
    <w:rsid w:val="001B51B5"/>
    <w:rsid w:val="001C174A"/>
    <w:rsid w:val="001C3E47"/>
    <w:rsid w:val="001C4481"/>
    <w:rsid w:val="001C7207"/>
    <w:rsid w:val="001D0F24"/>
    <w:rsid w:val="001D100D"/>
    <w:rsid w:val="001D2533"/>
    <w:rsid w:val="001D5AF0"/>
    <w:rsid w:val="001D6845"/>
    <w:rsid w:val="001D6B81"/>
    <w:rsid w:val="001E0480"/>
    <w:rsid w:val="001E0B6D"/>
    <w:rsid w:val="001E0EC5"/>
    <w:rsid w:val="001E42AC"/>
    <w:rsid w:val="001E5403"/>
    <w:rsid w:val="001E569C"/>
    <w:rsid w:val="001F071C"/>
    <w:rsid w:val="001F165A"/>
    <w:rsid w:val="001F36E9"/>
    <w:rsid w:val="001F3821"/>
    <w:rsid w:val="001F45FB"/>
    <w:rsid w:val="0020000D"/>
    <w:rsid w:val="0020029F"/>
    <w:rsid w:val="00205356"/>
    <w:rsid w:val="0020727D"/>
    <w:rsid w:val="002077B0"/>
    <w:rsid w:val="0020781B"/>
    <w:rsid w:val="00211B8A"/>
    <w:rsid w:val="002134BF"/>
    <w:rsid w:val="002136CB"/>
    <w:rsid w:val="00213D07"/>
    <w:rsid w:val="00213E53"/>
    <w:rsid w:val="00214A76"/>
    <w:rsid w:val="00216238"/>
    <w:rsid w:val="00217ECE"/>
    <w:rsid w:val="0022016E"/>
    <w:rsid w:val="00220DC3"/>
    <w:rsid w:val="00220F92"/>
    <w:rsid w:val="00222A5B"/>
    <w:rsid w:val="0022370C"/>
    <w:rsid w:val="00224156"/>
    <w:rsid w:val="00225177"/>
    <w:rsid w:val="00225205"/>
    <w:rsid w:val="002261A6"/>
    <w:rsid w:val="0023035D"/>
    <w:rsid w:val="00230CDB"/>
    <w:rsid w:val="002319FD"/>
    <w:rsid w:val="0023506A"/>
    <w:rsid w:val="00235A34"/>
    <w:rsid w:val="00235D88"/>
    <w:rsid w:val="0023709C"/>
    <w:rsid w:val="002373B2"/>
    <w:rsid w:val="002375D2"/>
    <w:rsid w:val="002411C7"/>
    <w:rsid w:val="00241C2A"/>
    <w:rsid w:val="00242CE8"/>
    <w:rsid w:val="002450A0"/>
    <w:rsid w:val="00245218"/>
    <w:rsid w:val="0024579C"/>
    <w:rsid w:val="00246069"/>
    <w:rsid w:val="0025089A"/>
    <w:rsid w:val="00251831"/>
    <w:rsid w:val="00252077"/>
    <w:rsid w:val="00253162"/>
    <w:rsid w:val="00253598"/>
    <w:rsid w:val="002563A6"/>
    <w:rsid w:val="00257853"/>
    <w:rsid w:val="00261EBB"/>
    <w:rsid w:val="00262CFE"/>
    <w:rsid w:val="002656A5"/>
    <w:rsid w:val="00271E6F"/>
    <w:rsid w:val="002723BB"/>
    <w:rsid w:val="002735E6"/>
    <w:rsid w:val="0028109C"/>
    <w:rsid w:val="00281EA8"/>
    <w:rsid w:val="002821C1"/>
    <w:rsid w:val="00284478"/>
    <w:rsid w:val="00284B67"/>
    <w:rsid w:val="00285A6F"/>
    <w:rsid w:val="00286235"/>
    <w:rsid w:val="00287A18"/>
    <w:rsid w:val="00287D74"/>
    <w:rsid w:val="002905E6"/>
    <w:rsid w:val="00294A5E"/>
    <w:rsid w:val="00296582"/>
    <w:rsid w:val="00297390"/>
    <w:rsid w:val="00297E5D"/>
    <w:rsid w:val="002A1257"/>
    <w:rsid w:val="002A23CD"/>
    <w:rsid w:val="002A3B9D"/>
    <w:rsid w:val="002A40BA"/>
    <w:rsid w:val="002A433F"/>
    <w:rsid w:val="002A688C"/>
    <w:rsid w:val="002A71DA"/>
    <w:rsid w:val="002B0607"/>
    <w:rsid w:val="002B1424"/>
    <w:rsid w:val="002B1D8F"/>
    <w:rsid w:val="002B41F3"/>
    <w:rsid w:val="002C0FF0"/>
    <w:rsid w:val="002C1B98"/>
    <w:rsid w:val="002C1E1D"/>
    <w:rsid w:val="002C2412"/>
    <w:rsid w:val="002C342C"/>
    <w:rsid w:val="002C3AEF"/>
    <w:rsid w:val="002C5196"/>
    <w:rsid w:val="002C6E90"/>
    <w:rsid w:val="002C7C63"/>
    <w:rsid w:val="002D3BCC"/>
    <w:rsid w:val="002D560B"/>
    <w:rsid w:val="002D7078"/>
    <w:rsid w:val="002D7662"/>
    <w:rsid w:val="002D7979"/>
    <w:rsid w:val="002D7A2D"/>
    <w:rsid w:val="002E0532"/>
    <w:rsid w:val="002E0E91"/>
    <w:rsid w:val="002E1D12"/>
    <w:rsid w:val="002E3B7C"/>
    <w:rsid w:val="002E43B1"/>
    <w:rsid w:val="002F0B47"/>
    <w:rsid w:val="002F2EBA"/>
    <w:rsid w:val="002F3A1A"/>
    <w:rsid w:val="002F4366"/>
    <w:rsid w:val="002F67B9"/>
    <w:rsid w:val="00302071"/>
    <w:rsid w:val="00303468"/>
    <w:rsid w:val="003039F4"/>
    <w:rsid w:val="003048E4"/>
    <w:rsid w:val="00307EC4"/>
    <w:rsid w:val="0031011F"/>
    <w:rsid w:val="00313AC6"/>
    <w:rsid w:val="00314857"/>
    <w:rsid w:val="0032054E"/>
    <w:rsid w:val="00321A5A"/>
    <w:rsid w:val="0032309F"/>
    <w:rsid w:val="0032339E"/>
    <w:rsid w:val="003278C8"/>
    <w:rsid w:val="00330371"/>
    <w:rsid w:val="0033298C"/>
    <w:rsid w:val="00332E05"/>
    <w:rsid w:val="00334922"/>
    <w:rsid w:val="003370AC"/>
    <w:rsid w:val="00342419"/>
    <w:rsid w:val="003425AA"/>
    <w:rsid w:val="00343A26"/>
    <w:rsid w:val="00344272"/>
    <w:rsid w:val="00350635"/>
    <w:rsid w:val="00351F25"/>
    <w:rsid w:val="0035475C"/>
    <w:rsid w:val="00360DEF"/>
    <w:rsid w:val="003619C9"/>
    <w:rsid w:val="00362032"/>
    <w:rsid w:val="00363467"/>
    <w:rsid w:val="00363758"/>
    <w:rsid w:val="00366E12"/>
    <w:rsid w:val="00367173"/>
    <w:rsid w:val="003679B4"/>
    <w:rsid w:val="003705E9"/>
    <w:rsid w:val="00370C3A"/>
    <w:rsid w:val="00371AC5"/>
    <w:rsid w:val="00373F01"/>
    <w:rsid w:val="00377629"/>
    <w:rsid w:val="00384E90"/>
    <w:rsid w:val="00387FFD"/>
    <w:rsid w:val="003911B7"/>
    <w:rsid w:val="003912CF"/>
    <w:rsid w:val="0039273A"/>
    <w:rsid w:val="00393A68"/>
    <w:rsid w:val="00395808"/>
    <w:rsid w:val="0039651D"/>
    <w:rsid w:val="00396A39"/>
    <w:rsid w:val="00397B26"/>
    <w:rsid w:val="00397FA2"/>
    <w:rsid w:val="003A12EE"/>
    <w:rsid w:val="003A16A1"/>
    <w:rsid w:val="003A264C"/>
    <w:rsid w:val="003A2A2F"/>
    <w:rsid w:val="003A3A0E"/>
    <w:rsid w:val="003A6EAA"/>
    <w:rsid w:val="003B07DD"/>
    <w:rsid w:val="003B0D5B"/>
    <w:rsid w:val="003B28D2"/>
    <w:rsid w:val="003B2F42"/>
    <w:rsid w:val="003C5D98"/>
    <w:rsid w:val="003C66A0"/>
    <w:rsid w:val="003C6BA0"/>
    <w:rsid w:val="003C75D2"/>
    <w:rsid w:val="003D1FE1"/>
    <w:rsid w:val="003D6912"/>
    <w:rsid w:val="003D744F"/>
    <w:rsid w:val="003D7A25"/>
    <w:rsid w:val="003E1EDE"/>
    <w:rsid w:val="003E3AC0"/>
    <w:rsid w:val="003E4233"/>
    <w:rsid w:val="003F323F"/>
    <w:rsid w:val="003F3EDF"/>
    <w:rsid w:val="003F4082"/>
    <w:rsid w:val="003F45C1"/>
    <w:rsid w:val="003F6AE9"/>
    <w:rsid w:val="0040024F"/>
    <w:rsid w:val="00401F4F"/>
    <w:rsid w:val="0040224A"/>
    <w:rsid w:val="00403FFF"/>
    <w:rsid w:val="00404853"/>
    <w:rsid w:val="0040485A"/>
    <w:rsid w:val="00411938"/>
    <w:rsid w:val="00415D3D"/>
    <w:rsid w:val="00415D98"/>
    <w:rsid w:val="00416EB7"/>
    <w:rsid w:val="0042056C"/>
    <w:rsid w:val="004226B0"/>
    <w:rsid w:val="0042290E"/>
    <w:rsid w:val="004261EC"/>
    <w:rsid w:val="00426ECB"/>
    <w:rsid w:val="00427741"/>
    <w:rsid w:val="00427F11"/>
    <w:rsid w:val="00431193"/>
    <w:rsid w:val="00431BEC"/>
    <w:rsid w:val="00433085"/>
    <w:rsid w:val="00433BBE"/>
    <w:rsid w:val="00435527"/>
    <w:rsid w:val="004359FC"/>
    <w:rsid w:val="00435AD1"/>
    <w:rsid w:val="00435BB1"/>
    <w:rsid w:val="0043611E"/>
    <w:rsid w:val="00441B92"/>
    <w:rsid w:val="00442FD2"/>
    <w:rsid w:val="004437F3"/>
    <w:rsid w:val="004444E9"/>
    <w:rsid w:val="004472FD"/>
    <w:rsid w:val="00452255"/>
    <w:rsid w:val="0045264B"/>
    <w:rsid w:val="00452D48"/>
    <w:rsid w:val="00453043"/>
    <w:rsid w:val="00453D8E"/>
    <w:rsid w:val="00453E2F"/>
    <w:rsid w:val="0045493E"/>
    <w:rsid w:val="00454C7C"/>
    <w:rsid w:val="00456028"/>
    <w:rsid w:val="0045750F"/>
    <w:rsid w:val="00461FB1"/>
    <w:rsid w:val="004632F6"/>
    <w:rsid w:val="00463522"/>
    <w:rsid w:val="00463AD5"/>
    <w:rsid w:val="00463E56"/>
    <w:rsid w:val="00470F73"/>
    <w:rsid w:val="004719CC"/>
    <w:rsid w:val="004730EA"/>
    <w:rsid w:val="00473A66"/>
    <w:rsid w:val="00476714"/>
    <w:rsid w:val="00483306"/>
    <w:rsid w:val="00483DA0"/>
    <w:rsid w:val="004842F3"/>
    <w:rsid w:val="00487344"/>
    <w:rsid w:val="004878AE"/>
    <w:rsid w:val="00490573"/>
    <w:rsid w:val="00490BCE"/>
    <w:rsid w:val="0049196A"/>
    <w:rsid w:val="0049397A"/>
    <w:rsid w:val="004939C6"/>
    <w:rsid w:val="004A1A3E"/>
    <w:rsid w:val="004A404B"/>
    <w:rsid w:val="004A426C"/>
    <w:rsid w:val="004B233E"/>
    <w:rsid w:val="004B23BA"/>
    <w:rsid w:val="004B2E24"/>
    <w:rsid w:val="004B3947"/>
    <w:rsid w:val="004B50E2"/>
    <w:rsid w:val="004B560A"/>
    <w:rsid w:val="004B5845"/>
    <w:rsid w:val="004B587E"/>
    <w:rsid w:val="004B5AFC"/>
    <w:rsid w:val="004B6EE9"/>
    <w:rsid w:val="004B719F"/>
    <w:rsid w:val="004C0F73"/>
    <w:rsid w:val="004C13F5"/>
    <w:rsid w:val="004C1673"/>
    <w:rsid w:val="004C3206"/>
    <w:rsid w:val="004C42B5"/>
    <w:rsid w:val="004C6C17"/>
    <w:rsid w:val="004C73A6"/>
    <w:rsid w:val="004D12FD"/>
    <w:rsid w:val="004D1602"/>
    <w:rsid w:val="004D22FE"/>
    <w:rsid w:val="004D535F"/>
    <w:rsid w:val="004D5DAD"/>
    <w:rsid w:val="004D5E26"/>
    <w:rsid w:val="004D6355"/>
    <w:rsid w:val="004E1038"/>
    <w:rsid w:val="004E5992"/>
    <w:rsid w:val="004E5EC1"/>
    <w:rsid w:val="004E6C18"/>
    <w:rsid w:val="004E73D6"/>
    <w:rsid w:val="004F0AF3"/>
    <w:rsid w:val="004F0E93"/>
    <w:rsid w:val="004F127E"/>
    <w:rsid w:val="004F44DB"/>
    <w:rsid w:val="00503A9F"/>
    <w:rsid w:val="00503B50"/>
    <w:rsid w:val="0050481F"/>
    <w:rsid w:val="00506B22"/>
    <w:rsid w:val="005076E7"/>
    <w:rsid w:val="00511654"/>
    <w:rsid w:val="0051300D"/>
    <w:rsid w:val="00517FDD"/>
    <w:rsid w:val="0052042F"/>
    <w:rsid w:val="00520BB3"/>
    <w:rsid w:val="00520E58"/>
    <w:rsid w:val="00522E1E"/>
    <w:rsid w:val="0052370D"/>
    <w:rsid w:val="00524562"/>
    <w:rsid w:val="00524F9D"/>
    <w:rsid w:val="00525548"/>
    <w:rsid w:val="00527A1E"/>
    <w:rsid w:val="00531737"/>
    <w:rsid w:val="005319EA"/>
    <w:rsid w:val="0053317E"/>
    <w:rsid w:val="005402C2"/>
    <w:rsid w:val="00541989"/>
    <w:rsid w:val="005427A1"/>
    <w:rsid w:val="0054487A"/>
    <w:rsid w:val="00545093"/>
    <w:rsid w:val="00546174"/>
    <w:rsid w:val="00552598"/>
    <w:rsid w:val="00553B42"/>
    <w:rsid w:val="00553C7C"/>
    <w:rsid w:val="00554155"/>
    <w:rsid w:val="0055565A"/>
    <w:rsid w:val="00556A8C"/>
    <w:rsid w:val="00557C08"/>
    <w:rsid w:val="005618C0"/>
    <w:rsid w:val="00562F58"/>
    <w:rsid w:val="00563E00"/>
    <w:rsid w:val="0056671A"/>
    <w:rsid w:val="0057249F"/>
    <w:rsid w:val="00574374"/>
    <w:rsid w:val="00581219"/>
    <w:rsid w:val="005816EF"/>
    <w:rsid w:val="00581A3D"/>
    <w:rsid w:val="005846EF"/>
    <w:rsid w:val="00586367"/>
    <w:rsid w:val="00587029"/>
    <w:rsid w:val="00587C5B"/>
    <w:rsid w:val="005906EB"/>
    <w:rsid w:val="0059078E"/>
    <w:rsid w:val="005910C2"/>
    <w:rsid w:val="005938CE"/>
    <w:rsid w:val="00593D1B"/>
    <w:rsid w:val="00594649"/>
    <w:rsid w:val="00597FC9"/>
    <w:rsid w:val="005A05DB"/>
    <w:rsid w:val="005A1555"/>
    <w:rsid w:val="005A238D"/>
    <w:rsid w:val="005B12CD"/>
    <w:rsid w:val="005B319A"/>
    <w:rsid w:val="005B3CBB"/>
    <w:rsid w:val="005B47E3"/>
    <w:rsid w:val="005B6628"/>
    <w:rsid w:val="005B6629"/>
    <w:rsid w:val="005B6CBB"/>
    <w:rsid w:val="005B6FCF"/>
    <w:rsid w:val="005B75B0"/>
    <w:rsid w:val="005C02E9"/>
    <w:rsid w:val="005C08A8"/>
    <w:rsid w:val="005C2948"/>
    <w:rsid w:val="005C3F67"/>
    <w:rsid w:val="005C62FF"/>
    <w:rsid w:val="005D21F0"/>
    <w:rsid w:val="005D3701"/>
    <w:rsid w:val="005D3A98"/>
    <w:rsid w:val="005D3EC1"/>
    <w:rsid w:val="005D4001"/>
    <w:rsid w:val="005D5B8D"/>
    <w:rsid w:val="005D5E1B"/>
    <w:rsid w:val="005D70C7"/>
    <w:rsid w:val="005D7528"/>
    <w:rsid w:val="005D7B86"/>
    <w:rsid w:val="005E0C12"/>
    <w:rsid w:val="005E12A5"/>
    <w:rsid w:val="005E4A2D"/>
    <w:rsid w:val="005E54A2"/>
    <w:rsid w:val="005E58A0"/>
    <w:rsid w:val="005E6585"/>
    <w:rsid w:val="005E75AC"/>
    <w:rsid w:val="005E7BF5"/>
    <w:rsid w:val="005F0223"/>
    <w:rsid w:val="005F3F4D"/>
    <w:rsid w:val="005F40D8"/>
    <w:rsid w:val="005F4310"/>
    <w:rsid w:val="005F543A"/>
    <w:rsid w:val="005F6C46"/>
    <w:rsid w:val="006000B2"/>
    <w:rsid w:val="00603A0F"/>
    <w:rsid w:val="0060574F"/>
    <w:rsid w:val="0060680E"/>
    <w:rsid w:val="00610221"/>
    <w:rsid w:val="0061070E"/>
    <w:rsid w:val="006121C9"/>
    <w:rsid w:val="00613C14"/>
    <w:rsid w:val="0061436C"/>
    <w:rsid w:val="006233B7"/>
    <w:rsid w:val="00624576"/>
    <w:rsid w:val="00625B8A"/>
    <w:rsid w:val="00626839"/>
    <w:rsid w:val="006322AE"/>
    <w:rsid w:val="006330EF"/>
    <w:rsid w:val="006354A0"/>
    <w:rsid w:val="00636104"/>
    <w:rsid w:val="0063633D"/>
    <w:rsid w:val="0063641F"/>
    <w:rsid w:val="00637679"/>
    <w:rsid w:val="0064087F"/>
    <w:rsid w:val="006409C1"/>
    <w:rsid w:val="0064203B"/>
    <w:rsid w:val="006427D7"/>
    <w:rsid w:val="00643996"/>
    <w:rsid w:val="00644D8C"/>
    <w:rsid w:val="00645A00"/>
    <w:rsid w:val="00647EB4"/>
    <w:rsid w:val="00651041"/>
    <w:rsid w:val="00652C52"/>
    <w:rsid w:val="00652CB5"/>
    <w:rsid w:val="00653CEB"/>
    <w:rsid w:val="00654DE5"/>
    <w:rsid w:val="0065691A"/>
    <w:rsid w:val="006605A2"/>
    <w:rsid w:val="00660B34"/>
    <w:rsid w:val="00662237"/>
    <w:rsid w:val="006643D3"/>
    <w:rsid w:val="0066682A"/>
    <w:rsid w:val="00666D8B"/>
    <w:rsid w:val="00666FC8"/>
    <w:rsid w:val="0067186A"/>
    <w:rsid w:val="0067592B"/>
    <w:rsid w:val="006760D8"/>
    <w:rsid w:val="00676512"/>
    <w:rsid w:val="00677765"/>
    <w:rsid w:val="00680D16"/>
    <w:rsid w:val="00682023"/>
    <w:rsid w:val="00682226"/>
    <w:rsid w:val="00687135"/>
    <w:rsid w:val="0068753F"/>
    <w:rsid w:val="00693218"/>
    <w:rsid w:val="006942C8"/>
    <w:rsid w:val="00694DCC"/>
    <w:rsid w:val="006A021F"/>
    <w:rsid w:val="006A17B9"/>
    <w:rsid w:val="006A2EDA"/>
    <w:rsid w:val="006A68A0"/>
    <w:rsid w:val="006A77B9"/>
    <w:rsid w:val="006A7D17"/>
    <w:rsid w:val="006B31F5"/>
    <w:rsid w:val="006B4B92"/>
    <w:rsid w:val="006B504D"/>
    <w:rsid w:val="006B5B28"/>
    <w:rsid w:val="006C0A10"/>
    <w:rsid w:val="006C0D2C"/>
    <w:rsid w:val="006C0EBC"/>
    <w:rsid w:val="006C1174"/>
    <w:rsid w:val="006C3669"/>
    <w:rsid w:val="006C4311"/>
    <w:rsid w:val="006D2DF6"/>
    <w:rsid w:val="006D2ED0"/>
    <w:rsid w:val="006D39FB"/>
    <w:rsid w:val="006D576B"/>
    <w:rsid w:val="006E16DC"/>
    <w:rsid w:val="006E372D"/>
    <w:rsid w:val="006E71E6"/>
    <w:rsid w:val="006E75FF"/>
    <w:rsid w:val="006F0AAE"/>
    <w:rsid w:val="006F15C6"/>
    <w:rsid w:val="006F2D05"/>
    <w:rsid w:val="006F4627"/>
    <w:rsid w:val="006F48D6"/>
    <w:rsid w:val="006F6C9B"/>
    <w:rsid w:val="006F750E"/>
    <w:rsid w:val="007038A8"/>
    <w:rsid w:val="00703B46"/>
    <w:rsid w:val="00706C72"/>
    <w:rsid w:val="007107CF"/>
    <w:rsid w:val="007113FE"/>
    <w:rsid w:val="007127E1"/>
    <w:rsid w:val="00714EF9"/>
    <w:rsid w:val="00720714"/>
    <w:rsid w:val="007215B1"/>
    <w:rsid w:val="00722D0E"/>
    <w:rsid w:val="007268B6"/>
    <w:rsid w:val="00731257"/>
    <w:rsid w:val="00731F85"/>
    <w:rsid w:val="00732F38"/>
    <w:rsid w:val="0073585A"/>
    <w:rsid w:val="00736ACC"/>
    <w:rsid w:val="00740CFA"/>
    <w:rsid w:val="00740DC8"/>
    <w:rsid w:val="00750482"/>
    <w:rsid w:val="00752B58"/>
    <w:rsid w:val="00755985"/>
    <w:rsid w:val="00756F45"/>
    <w:rsid w:val="00760512"/>
    <w:rsid w:val="00760D99"/>
    <w:rsid w:val="007633F8"/>
    <w:rsid w:val="00763580"/>
    <w:rsid w:val="00763AE6"/>
    <w:rsid w:val="00765362"/>
    <w:rsid w:val="007671E7"/>
    <w:rsid w:val="00767AA8"/>
    <w:rsid w:val="00767C4D"/>
    <w:rsid w:val="00770208"/>
    <w:rsid w:val="00770F12"/>
    <w:rsid w:val="007724D4"/>
    <w:rsid w:val="0077303E"/>
    <w:rsid w:val="00773043"/>
    <w:rsid w:val="00774C40"/>
    <w:rsid w:val="00774F00"/>
    <w:rsid w:val="00775889"/>
    <w:rsid w:val="00776520"/>
    <w:rsid w:val="0077707C"/>
    <w:rsid w:val="007777B6"/>
    <w:rsid w:val="0077798D"/>
    <w:rsid w:val="00777E1A"/>
    <w:rsid w:val="0078216C"/>
    <w:rsid w:val="00783346"/>
    <w:rsid w:val="00785B49"/>
    <w:rsid w:val="0078735B"/>
    <w:rsid w:val="00792A2B"/>
    <w:rsid w:val="0079389F"/>
    <w:rsid w:val="00793E69"/>
    <w:rsid w:val="00795523"/>
    <w:rsid w:val="007A1075"/>
    <w:rsid w:val="007A136B"/>
    <w:rsid w:val="007A247D"/>
    <w:rsid w:val="007A60A8"/>
    <w:rsid w:val="007A73F2"/>
    <w:rsid w:val="007B0876"/>
    <w:rsid w:val="007B0BA4"/>
    <w:rsid w:val="007B1191"/>
    <w:rsid w:val="007B1CFB"/>
    <w:rsid w:val="007B380F"/>
    <w:rsid w:val="007B3B1C"/>
    <w:rsid w:val="007B3D8A"/>
    <w:rsid w:val="007B4196"/>
    <w:rsid w:val="007B4308"/>
    <w:rsid w:val="007B5339"/>
    <w:rsid w:val="007B6633"/>
    <w:rsid w:val="007B6BF7"/>
    <w:rsid w:val="007C1CC7"/>
    <w:rsid w:val="007C623C"/>
    <w:rsid w:val="007C78B4"/>
    <w:rsid w:val="007D1C3C"/>
    <w:rsid w:val="007D32B8"/>
    <w:rsid w:val="007E015B"/>
    <w:rsid w:val="007E16BA"/>
    <w:rsid w:val="007E2266"/>
    <w:rsid w:val="007E3616"/>
    <w:rsid w:val="007E5DEF"/>
    <w:rsid w:val="007E5ED6"/>
    <w:rsid w:val="007E61DA"/>
    <w:rsid w:val="007E6514"/>
    <w:rsid w:val="007E679D"/>
    <w:rsid w:val="007E772F"/>
    <w:rsid w:val="007F236A"/>
    <w:rsid w:val="007F249C"/>
    <w:rsid w:val="007F2DC1"/>
    <w:rsid w:val="007F3174"/>
    <w:rsid w:val="00800C69"/>
    <w:rsid w:val="00804F81"/>
    <w:rsid w:val="008075CD"/>
    <w:rsid w:val="00811483"/>
    <w:rsid w:val="008116DC"/>
    <w:rsid w:val="008121C8"/>
    <w:rsid w:val="00812C75"/>
    <w:rsid w:val="00813119"/>
    <w:rsid w:val="00817602"/>
    <w:rsid w:val="008216DC"/>
    <w:rsid w:val="0082203C"/>
    <w:rsid w:val="00822393"/>
    <w:rsid w:val="008227E3"/>
    <w:rsid w:val="00823CE8"/>
    <w:rsid w:val="00824316"/>
    <w:rsid w:val="008247AC"/>
    <w:rsid w:val="008254A9"/>
    <w:rsid w:val="008256B4"/>
    <w:rsid w:val="008259E3"/>
    <w:rsid w:val="00826F56"/>
    <w:rsid w:val="00827B68"/>
    <w:rsid w:val="0083048D"/>
    <w:rsid w:val="00832869"/>
    <w:rsid w:val="00834F34"/>
    <w:rsid w:val="00835C6A"/>
    <w:rsid w:val="00836D3E"/>
    <w:rsid w:val="008400B0"/>
    <w:rsid w:val="0084023E"/>
    <w:rsid w:val="008405DB"/>
    <w:rsid w:val="008408CD"/>
    <w:rsid w:val="00840E2F"/>
    <w:rsid w:val="008424CD"/>
    <w:rsid w:val="0085089F"/>
    <w:rsid w:val="0085249A"/>
    <w:rsid w:val="008527EC"/>
    <w:rsid w:val="00860BF4"/>
    <w:rsid w:val="00864247"/>
    <w:rsid w:val="00864EF1"/>
    <w:rsid w:val="00865587"/>
    <w:rsid w:val="00865E43"/>
    <w:rsid w:val="00871D2F"/>
    <w:rsid w:val="00872E47"/>
    <w:rsid w:val="00872FB7"/>
    <w:rsid w:val="008748EE"/>
    <w:rsid w:val="00874CA0"/>
    <w:rsid w:val="008762A6"/>
    <w:rsid w:val="00876947"/>
    <w:rsid w:val="00877115"/>
    <w:rsid w:val="00880DF3"/>
    <w:rsid w:val="00881DFD"/>
    <w:rsid w:val="00882D10"/>
    <w:rsid w:val="00883809"/>
    <w:rsid w:val="008851C5"/>
    <w:rsid w:val="0089053C"/>
    <w:rsid w:val="00893303"/>
    <w:rsid w:val="00894BAC"/>
    <w:rsid w:val="008A0E64"/>
    <w:rsid w:val="008A2E8E"/>
    <w:rsid w:val="008A36F8"/>
    <w:rsid w:val="008B1C5B"/>
    <w:rsid w:val="008B377B"/>
    <w:rsid w:val="008B700B"/>
    <w:rsid w:val="008B7ABF"/>
    <w:rsid w:val="008C0507"/>
    <w:rsid w:val="008C2FBC"/>
    <w:rsid w:val="008C39CC"/>
    <w:rsid w:val="008C3B12"/>
    <w:rsid w:val="008C48CC"/>
    <w:rsid w:val="008C62B6"/>
    <w:rsid w:val="008C6AE6"/>
    <w:rsid w:val="008D0510"/>
    <w:rsid w:val="008D0CBA"/>
    <w:rsid w:val="008D4AB1"/>
    <w:rsid w:val="008D5E8D"/>
    <w:rsid w:val="008D6AAB"/>
    <w:rsid w:val="008E00D7"/>
    <w:rsid w:val="008E30A5"/>
    <w:rsid w:val="008E5355"/>
    <w:rsid w:val="008E6A93"/>
    <w:rsid w:val="008E71AB"/>
    <w:rsid w:val="008F04F9"/>
    <w:rsid w:val="008F21D6"/>
    <w:rsid w:val="008F530D"/>
    <w:rsid w:val="008F5F86"/>
    <w:rsid w:val="008F69AF"/>
    <w:rsid w:val="008F7A26"/>
    <w:rsid w:val="00900E63"/>
    <w:rsid w:val="00901695"/>
    <w:rsid w:val="00902D18"/>
    <w:rsid w:val="0090390C"/>
    <w:rsid w:val="00904224"/>
    <w:rsid w:val="00904367"/>
    <w:rsid w:val="009046CC"/>
    <w:rsid w:val="009050C2"/>
    <w:rsid w:val="009065CB"/>
    <w:rsid w:val="009078CB"/>
    <w:rsid w:val="00910A70"/>
    <w:rsid w:val="00911E80"/>
    <w:rsid w:val="00916583"/>
    <w:rsid w:val="009179FC"/>
    <w:rsid w:val="0092197E"/>
    <w:rsid w:val="00921AF4"/>
    <w:rsid w:val="00921B1A"/>
    <w:rsid w:val="0092201E"/>
    <w:rsid w:val="00922937"/>
    <w:rsid w:val="00923697"/>
    <w:rsid w:val="00923A8C"/>
    <w:rsid w:val="00924EA2"/>
    <w:rsid w:val="00925D2E"/>
    <w:rsid w:val="009264BA"/>
    <w:rsid w:val="009266DD"/>
    <w:rsid w:val="00930429"/>
    <w:rsid w:val="00935432"/>
    <w:rsid w:val="00936538"/>
    <w:rsid w:val="00941B3A"/>
    <w:rsid w:val="00944EE6"/>
    <w:rsid w:val="009473F4"/>
    <w:rsid w:val="00955124"/>
    <w:rsid w:val="00955421"/>
    <w:rsid w:val="0095765D"/>
    <w:rsid w:val="00962E9A"/>
    <w:rsid w:val="00963997"/>
    <w:rsid w:val="00964F47"/>
    <w:rsid w:val="0096680B"/>
    <w:rsid w:val="009724A4"/>
    <w:rsid w:val="009735DB"/>
    <w:rsid w:val="00975CD1"/>
    <w:rsid w:val="00980C81"/>
    <w:rsid w:val="009815A9"/>
    <w:rsid w:val="00982DB9"/>
    <w:rsid w:val="0098310B"/>
    <w:rsid w:val="0098379B"/>
    <w:rsid w:val="0098521E"/>
    <w:rsid w:val="00985412"/>
    <w:rsid w:val="00985DC2"/>
    <w:rsid w:val="0098648C"/>
    <w:rsid w:val="00990F13"/>
    <w:rsid w:val="00991A27"/>
    <w:rsid w:val="0099490A"/>
    <w:rsid w:val="009957FA"/>
    <w:rsid w:val="00995C49"/>
    <w:rsid w:val="00996FE2"/>
    <w:rsid w:val="009A046B"/>
    <w:rsid w:val="009A4290"/>
    <w:rsid w:val="009A63CD"/>
    <w:rsid w:val="009A6A11"/>
    <w:rsid w:val="009A6EE6"/>
    <w:rsid w:val="009B1DB8"/>
    <w:rsid w:val="009B2B49"/>
    <w:rsid w:val="009B3AA4"/>
    <w:rsid w:val="009B647D"/>
    <w:rsid w:val="009B6B7F"/>
    <w:rsid w:val="009B6BC1"/>
    <w:rsid w:val="009C054E"/>
    <w:rsid w:val="009C3008"/>
    <w:rsid w:val="009C4E15"/>
    <w:rsid w:val="009C7CB3"/>
    <w:rsid w:val="009D06FE"/>
    <w:rsid w:val="009D5634"/>
    <w:rsid w:val="009D756E"/>
    <w:rsid w:val="009E1B62"/>
    <w:rsid w:val="009E468D"/>
    <w:rsid w:val="009E5466"/>
    <w:rsid w:val="009E738F"/>
    <w:rsid w:val="009F18A1"/>
    <w:rsid w:val="009F199A"/>
    <w:rsid w:val="009F292E"/>
    <w:rsid w:val="009F4394"/>
    <w:rsid w:val="00A04BF6"/>
    <w:rsid w:val="00A04EB9"/>
    <w:rsid w:val="00A0553B"/>
    <w:rsid w:val="00A05A13"/>
    <w:rsid w:val="00A0611E"/>
    <w:rsid w:val="00A0645E"/>
    <w:rsid w:val="00A06905"/>
    <w:rsid w:val="00A07D86"/>
    <w:rsid w:val="00A10B3A"/>
    <w:rsid w:val="00A160D6"/>
    <w:rsid w:val="00A16E73"/>
    <w:rsid w:val="00A2428E"/>
    <w:rsid w:val="00A31EA5"/>
    <w:rsid w:val="00A33C01"/>
    <w:rsid w:val="00A34885"/>
    <w:rsid w:val="00A36667"/>
    <w:rsid w:val="00A378F6"/>
    <w:rsid w:val="00A37F3C"/>
    <w:rsid w:val="00A40517"/>
    <w:rsid w:val="00A40B3F"/>
    <w:rsid w:val="00A40F0A"/>
    <w:rsid w:val="00A442CE"/>
    <w:rsid w:val="00A44A31"/>
    <w:rsid w:val="00A44C56"/>
    <w:rsid w:val="00A461B5"/>
    <w:rsid w:val="00A46D36"/>
    <w:rsid w:val="00A471E1"/>
    <w:rsid w:val="00A507F6"/>
    <w:rsid w:val="00A51D9F"/>
    <w:rsid w:val="00A51FB6"/>
    <w:rsid w:val="00A544E7"/>
    <w:rsid w:val="00A55FAC"/>
    <w:rsid w:val="00A5631E"/>
    <w:rsid w:val="00A56B9A"/>
    <w:rsid w:val="00A61451"/>
    <w:rsid w:val="00A62AA5"/>
    <w:rsid w:val="00A63184"/>
    <w:rsid w:val="00A67E4E"/>
    <w:rsid w:val="00A708FA"/>
    <w:rsid w:val="00A70B96"/>
    <w:rsid w:val="00A71DE0"/>
    <w:rsid w:val="00A73B33"/>
    <w:rsid w:val="00A77F64"/>
    <w:rsid w:val="00A81C0B"/>
    <w:rsid w:val="00A82835"/>
    <w:rsid w:val="00A83865"/>
    <w:rsid w:val="00A858AF"/>
    <w:rsid w:val="00A85BAD"/>
    <w:rsid w:val="00A86882"/>
    <w:rsid w:val="00A91208"/>
    <w:rsid w:val="00A922B2"/>
    <w:rsid w:val="00A93B33"/>
    <w:rsid w:val="00A93CF5"/>
    <w:rsid w:val="00A93EF4"/>
    <w:rsid w:val="00A97363"/>
    <w:rsid w:val="00A97801"/>
    <w:rsid w:val="00AA0E37"/>
    <w:rsid w:val="00AA18C1"/>
    <w:rsid w:val="00AA249F"/>
    <w:rsid w:val="00AA2878"/>
    <w:rsid w:val="00AA5767"/>
    <w:rsid w:val="00AA6939"/>
    <w:rsid w:val="00AA6FD4"/>
    <w:rsid w:val="00AA7FFC"/>
    <w:rsid w:val="00AB3888"/>
    <w:rsid w:val="00AB3DE0"/>
    <w:rsid w:val="00AB6455"/>
    <w:rsid w:val="00AC04C8"/>
    <w:rsid w:val="00AC25C0"/>
    <w:rsid w:val="00AC298E"/>
    <w:rsid w:val="00AC351B"/>
    <w:rsid w:val="00AC4D26"/>
    <w:rsid w:val="00AC7C97"/>
    <w:rsid w:val="00AD2FDD"/>
    <w:rsid w:val="00AD6300"/>
    <w:rsid w:val="00AD6334"/>
    <w:rsid w:val="00AE2AA7"/>
    <w:rsid w:val="00AE3EBC"/>
    <w:rsid w:val="00AE6035"/>
    <w:rsid w:val="00AE6279"/>
    <w:rsid w:val="00AE6D5F"/>
    <w:rsid w:val="00AE7798"/>
    <w:rsid w:val="00AF0BEA"/>
    <w:rsid w:val="00AF19A8"/>
    <w:rsid w:val="00AF51FE"/>
    <w:rsid w:val="00B00A59"/>
    <w:rsid w:val="00B03DA9"/>
    <w:rsid w:val="00B04CA4"/>
    <w:rsid w:val="00B0527A"/>
    <w:rsid w:val="00B06574"/>
    <w:rsid w:val="00B06BF1"/>
    <w:rsid w:val="00B0798E"/>
    <w:rsid w:val="00B10F24"/>
    <w:rsid w:val="00B119E5"/>
    <w:rsid w:val="00B20128"/>
    <w:rsid w:val="00B223C4"/>
    <w:rsid w:val="00B2252C"/>
    <w:rsid w:val="00B231A2"/>
    <w:rsid w:val="00B2538A"/>
    <w:rsid w:val="00B25F88"/>
    <w:rsid w:val="00B26009"/>
    <w:rsid w:val="00B26895"/>
    <w:rsid w:val="00B304ED"/>
    <w:rsid w:val="00B30714"/>
    <w:rsid w:val="00B30BE2"/>
    <w:rsid w:val="00B31A9A"/>
    <w:rsid w:val="00B322C7"/>
    <w:rsid w:val="00B32BAD"/>
    <w:rsid w:val="00B33BCF"/>
    <w:rsid w:val="00B34DB3"/>
    <w:rsid w:val="00B35559"/>
    <w:rsid w:val="00B3781B"/>
    <w:rsid w:val="00B4411C"/>
    <w:rsid w:val="00B453F4"/>
    <w:rsid w:val="00B45979"/>
    <w:rsid w:val="00B45DDE"/>
    <w:rsid w:val="00B470A0"/>
    <w:rsid w:val="00B508C9"/>
    <w:rsid w:val="00B53FF1"/>
    <w:rsid w:val="00B56128"/>
    <w:rsid w:val="00B56388"/>
    <w:rsid w:val="00B60128"/>
    <w:rsid w:val="00B624FC"/>
    <w:rsid w:val="00B65AE2"/>
    <w:rsid w:val="00B668A9"/>
    <w:rsid w:val="00B74A1B"/>
    <w:rsid w:val="00B74B68"/>
    <w:rsid w:val="00B751D4"/>
    <w:rsid w:val="00B82C9F"/>
    <w:rsid w:val="00B82F15"/>
    <w:rsid w:val="00B855D9"/>
    <w:rsid w:val="00B87984"/>
    <w:rsid w:val="00B94FEA"/>
    <w:rsid w:val="00B9712C"/>
    <w:rsid w:val="00B976C6"/>
    <w:rsid w:val="00B97C2F"/>
    <w:rsid w:val="00BA0795"/>
    <w:rsid w:val="00BA44A1"/>
    <w:rsid w:val="00BA4C19"/>
    <w:rsid w:val="00BA583F"/>
    <w:rsid w:val="00BA71D6"/>
    <w:rsid w:val="00BB0A92"/>
    <w:rsid w:val="00BB1C76"/>
    <w:rsid w:val="00BB1FE7"/>
    <w:rsid w:val="00BB2C3C"/>
    <w:rsid w:val="00BB4964"/>
    <w:rsid w:val="00BB51C6"/>
    <w:rsid w:val="00BB5429"/>
    <w:rsid w:val="00BB5602"/>
    <w:rsid w:val="00BB580F"/>
    <w:rsid w:val="00BC0CA5"/>
    <w:rsid w:val="00BC2D58"/>
    <w:rsid w:val="00BC3019"/>
    <w:rsid w:val="00BC5556"/>
    <w:rsid w:val="00BC5D9F"/>
    <w:rsid w:val="00BC62DB"/>
    <w:rsid w:val="00BC6380"/>
    <w:rsid w:val="00BC6E6D"/>
    <w:rsid w:val="00BC719D"/>
    <w:rsid w:val="00BC7D4C"/>
    <w:rsid w:val="00BD065F"/>
    <w:rsid w:val="00BD7A06"/>
    <w:rsid w:val="00BE1A41"/>
    <w:rsid w:val="00BE1FB1"/>
    <w:rsid w:val="00BE24BB"/>
    <w:rsid w:val="00BE26E2"/>
    <w:rsid w:val="00BE3C28"/>
    <w:rsid w:val="00BF0B54"/>
    <w:rsid w:val="00BF0C14"/>
    <w:rsid w:val="00BF226A"/>
    <w:rsid w:val="00BF4AB0"/>
    <w:rsid w:val="00BF5C64"/>
    <w:rsid w:val="00C05135"/>
    <w:rsid w:val="00C1166C"/>
    <w:rsid w:val="00C12F80"/>
    <w:rsid w:val="00C15C26"/>
    <w:rsid w:val="00C15FF3"/>
    <w:rsid w:val="00C16499"/>
    <w:rsid w:val="00C1734A"/>
    <w:rsid w:val="00C17807"/>
    <w:rsid w:val="00C21E48"/>
    <w:rsid w:val="00C226E5"/>
    <w:rsid w:val="00C2431A"/>
    <w:rsid w:val="00C24982"/>
    <w:rsid w:val="00C24A93"/>
    <w:rsid w:val="00C2587B"/>
    <w:rsid w:val="00C2645F"/>
    <w:rsid w:val="00C3383B"/>
    <w:rsid w:val="00C36555"/>
    <w:rsid w:val="00C405BD"/>
    <w:rsid w:val="00C42108"/>
    <w:rsid w:val="00C45BE9"/>
    <w:rsid w:val="00C46BF1"/>
    <w:rsid w:val="00C47C25"/>
    <w:rsid w:val="00C509FF"/>
    <w:rsid w:val="00C512B6"/>
    <w:rsid w:val="00C525F2"/>
    <w:rsid w:val="00C55DA6"/>
    <w:rsid w:val="00C5706D"/>
    <w:rsid w:val="00C705CD"/>
    <w:rsid w:val="00C71249"/>
    <w:rsid w:val="00C72598"/>
    <w:rsid w:val="00C739AF"/>
    <w:rsid w:val="00C741AF"/>
    <w:rsid w:val="00C768EE"/>
    <w:rsid w:val="00C80CC7"/>
    <w:rsid w:val="00C8299C"/>
    <w:rsid w:val="00C843C2"/>
    <w:rsid w:val="00C86B7E"/>
    <w:rsid w:val="00C9020F"/>
    <w:rsid w:val="00C90A84"/>
    <w:rsid w:val="00C91EFD"/>
    <w:rsid w:val="00C92798"/>
    <w:rsid w:val="00C94313"/>
    <w:rsid w:val="00CA0468"/>
    <w:rsid w:val="00CA148C"/>
    <w:rsid w:val="00CA2F58"/>
    <w:rsid w:val="00CA673B"/>
    <w:rsid w:val="00CA6BB4"/>
    <w:rsid w:val="00CB3C30"/>
    <w:rsid w:val="00CB6931"/>
    <w:rsid w:val="00CB6A95"/>
    <w:rsid w:val="00CB7497"/>
    <w:rsid w:val="00CB7CA8"/>
    <w:rsid w:val="00CC169E"/>
    <w:rsid w:val="00CC3DE2"/>
    <w:rsid w:val="00CC5703"/>
    <w:rsid w:val="00CC6761"/>
    <w:rsid w:val="00CC6D7D"/>
    <w:rsid w:val="00CC7546"/>
    <w:rsid w:val="00CD0D52"/>
    <w:rsid w:val="00CD1FF8"/>
    <w:rsid w:val="00CD2276"/>
    <w:rsid w:val="00CD37C1"/>
    <w:rsid w:val="00CD6359"/>
    <w:rsid w:val="00CD72B4"/>
    <w:rsid w:val="00CD746B"/>
    <w:rsid w:val="00CE0C69"/>
    <w:rsid w:val="00CE2224"/>
    <w:rsid w:val="00CE2C7A"/>
    <w:rsid w:val="00CE2D30"/>
    <w:rsid w:val="00CE55F7"/>
    <w:rsid w:val="00CE5743"/>
    <w:rsid w:val="00CE6581"/>
    <w:rsid w:val="00CE65F6"/>
    <w:rsid w:val="00CE79BD"/>
    <w:rsid w:val="00CF0138"/>
    <w:rsid w:val="00CF08E0"/>
    <w:rsid w:val="00CF0A57"/>
    <w:rsid w:val="00CF391D"/>
    <w:rsid w:val="00CF3E4A"/>
    <w:rsid w:val="00CF4571"/>
    <w:rsid w:val="00CF66DC"/>
    <w:rsid w:val="00D05020"/>
    <w:rsid w:val="00D0640A"/>
    <w:rsid w:val="00D06541"/>
    <w:rsid w:val="00D1069C"/>
    <w:rsid w:val="00D11FA4"/>
    <w:rsid w:val="00D130FA"/>
    <w:rsid w:val="00D151F8"/>
    <w:rsid w:val="00D166E7"/>
    <w:rsid w:val="00D179D3"/>
    <w:rsid w:val="00D25A50"/>
    <w:rsid w:val="00D270C9"/>
    <w:rsid w:val="00D27896"/>
    <w:rsid w:val="00D332A7"/>
    <w:rsid w:val="00D340CA"/>
    <w:rsid w:val="00D34942"/>
    <w:rsid w:val="00D3549E"/>
    <w:rsid w:val="00D35BE2"/>
    <w:rsid w:val="00D3614C"/>
    <w:rsid w:val="00D408E1"/>
    <w:rsid w:val="00D4333A"/>
    <w:rsid w:val="00D43394"/>
    <w:rsid w:val="00D454E6"/>
    <w:rsid w:val="00D46093"/>
    <w:rsid w:val="00D469B2"/>
    <w:rsid w:val="00D506B3"/>
    <w:rsid w:val="00D529ED"/>
    <w:rsid w:val="00D52C96"/>
    <w:rsid w:val="00D52D10"/>
    <w:rsid w:val="00D56F38"/>
    <w:rsid w:val="00D571AB"/>
    <w:rsid w:val="00D6048C"/>
    <w:rsid w:val="00D624F3"/>
    <w:rsid w:val="00D6496B"/>
    <w:rsid w:val="00D66292"/>
    <w:rsid w:val="00D70F3E"/>
    <w:rsid w:val="00D72CF9"/>
    <w:rsid w:val="00D73884"/>
    <w:rsid w:val="00D760F9"/>
    <w:rsid w:val="00D77FE1"/>
    <w:rsid w:val="00D803E4"/>
    <w:rsid w:val="00D84169"/>
    <w:rsid w:val="00D86305"/>
    <w:rsid w:val="00D92DC2"/>
    <w:rsid w:val="00D93084"/>
    <w:rsid w:val="00D94BFA"/>
    <w:rsid w:val="00D96E12"/>
    <w:rsid w:val="00D97AD1"/>
    <w:rsid w:val="00DA052F"/>
    <w:rsid w:val="00DA2093"/>
    <w:rsid w:val="00DA2989"/>
    <w:rsid w:val="00DA5909"/>
    <w:rsid w:val="00DB3201"/>
    <w:rsid w:val="00DB40E4"/>
    <w:rsid w:val="00DB4419"/>
    <w:rsid w:val="00DC04ED"/>
    <w:rsid w:val="00DC1857"/>
    <w:rsid w:val="00DC379F"/>
    <w:rsid w:val="00DC46C8"/>
    <w:rsid w:val="00DD22FE"/>
    <w:rsid w:val="00DD2B2D"/>
    <w:rsid w:val="00DD430D"/>
    <w:rsid w:val="00DD477C"/>
    <w:rsid w:val="00DD57FE"/>
    <w:rsid w:val="00DD5D2C"/>
    <w:rsid w:val="00DD635A"/>
    <w:rsid w:val="00DD7328"/>
    <w:rsid w:val="00DD7472"/>
    <w:rsid w:val="00DE0D77"/>
    <w:rsid w:val="00DE269D"/>
    <w:rsid w:val="00DE381F"/>
    <w:rsid w:val="00DE7AD2"/>
    <w:rsid w:val="00DF3146"/>
    <w:rsid w:val="00DF4DBA"/>
    <w:rsid w:val="00DF7762"/>
    <w:rsid w:val="00E005E5"/>
    <w:rsid w:val="00E00A83"/>
    <w:rsid w:val="00E0187B"/>
    <w:rsid w:val="00E01915"/>
    <w:rsid w:val="00E030B1"/>
    <w:rsid w:val="00E04F59"/>
    <w:rsid w:val="00E06A17"/>
    <w:rsid w:val="00E07FB4"/>
    <w:rsid w:val="00E1003C"/>
    <w:rsid w:val="00E1322E"/>
    <w:rsid w:val="00E13A4A"/>
    <w:rsid w:val="00E13D21"/>
    <w:rsid w:val="00E147BF"/>
    <w:rsid w:val="00E1716D"/>
    <w:rsid w:val="00E20038"/>
    <w:rsid w:val="00E2094D"/>
    <w:rsid w:val="00E221AA"/>
    <w:rsid w:val="00E2343A"/>
    <w:rsid w:val="00E26287"/>
    <w:rsid w:val="00E26DC0"/>
    <w:rsid w:val="00E2789A"/>
    <w:rsid w:val="00E30BFF"/>
    <w:rsid w:val="00E34B85"/>
    <w:rsid w:val="00E36995"/>
    <w:rsid w:val="00E37774"/>
    <w:rsid w:val="00E377C7"/>
    <w:rsid w:val="00E37944"/>
    <w:rsid w:val="00E379C5"/>
    <w:rsid w:val="00E4149E"/>
    <w:rsid w:val="00E41977"/>
    <w:rsid w:val="00E46FD1"/>
    <w:rsid w:val="00E51BC2"/>
    <w:rsid w:val="00E53FCE"/>
    <w:rsid w:val="00E61357"/>
    <w:rsid w:val="00E635BF"/>
    <w:rsid w:val="00E65505"/>
    <w:rsid w:val="00E659A1"/>
    <w:rsid w:val="00E67E0E"/>
    <w:rsid w:val="00E75F65"/>
    <w:rsid w:val="00E77094"/>
    <w:rsid w:val="00E80A75"/>
    <w:rsid w:val="00E8588C"/>
    <w:rsid w:val="00E875DE"/>
    <w:rsid w:val="00E93302"/>
    <w:rsid w:val="00E96D0E"/>
    <w:rsid w:val="00EA1E26"/>
    <w:rsid w:val="00EA2237"/>
    <w:rsid w:val="00EA4D9E"/>
    <w:rsid w:val="00EA4F9D"/>
    <w:rsid w:val="00EA569F"/>
    <w:rsid w:val="00EA59EA"/>
    <w:rsid w:val="00EA7C48"/>
    <w:rsid w:val="00EB1B87"/>
    <w:rsid w:val="00EB35CE"/>
    <w:rsid w:val="00EB3EB5"/>
    <w:rsid w:val="00EB473B"/>
    <w:rsid w:val="00EB724F"/>
    <w:rsid w:val="00EB737E"/>
    <w:rsid w:val="00EC13E7"/>
    <w:rsid w:val="00EC1E8B"/>
    <w:rsid w:val="00EC22C7"/>
    <w:rsid w:val="00EC318E"/>
    <w:rsid w:val="00EC3873"/>
    <w:rsid w:val="00ED0F8B"/>
    <w:rsid w:val="00ED1091"/>
    <w:rsid w:val="00ED1DF4"/>
    <w:rsid w:val="00ED58DA"/>
    <w:rsid w:val="00ED67B1"/>
    <w:rsid w:val="00EE0741"/>
    <w:rsid w:val="00EE1F3C"/>
    <w:rsid w:val="00EE22A7"/>
    <w:rsid w:val="00EE4244"/>
    <w:rsid w:val="00EE45DE"/>
    <w:rsid w:val="00EE5075"/>
    <w:rsid w:val="00EE66D9"/>
    <w:rsid w:val="00EF0763"/>
    <w:rsid w:val="00EF2017"/>
    <w:rsid w:val="00EF55B5"/>
    <w:rsid w:val="00EF74DE"/>
    <w:rsid w:val="00F06204"/>
    <w:rsid w:val="00F10BB3"/>
    <w:rsid w:val="00F12E8B"/>
    <w:rsid w:val="00F15485"/>
    <w:rsid w:val="00F154B7"/>
    <w:rsid w:val="00F15A5F"/>
    <w:rsid w:val="00F15A83"/>
    <w:rsid w:val="00F1634A"/>
    <w:rsid w:val="00F20479"/>
    <w:rsid w:val="00F212D8"/>
    <w:rsid w:val="00F21604"/>
    <w:rsid w:val="00F22276"/>
    <w:rsid w:val="00F23F0D"/>
    <w:rsid w:val="00F257BF"/>
    <w:rsid w:val="00F26F5E"/>
    <w:rsid w:val="00F26FA0"/>
    <w:rsid w:val="00F31456"/>
    <w:rsid w:val="00F32710"/>
    <w:rsid w:val="00F327CD"/>
    <w:rsid w:val="00F34B9D"/>
    <w:rsid w:val="00F34CC1"/>
    <w:rsid w:val="00F350A6"/>
    <w:rsid w:val="00F35100"/>
    <w:rsid w:val="00F406DC"/>
    <w:rsid w:val="00F40BAB"/>
    <w:rsid w:val="00F40DA7"/>
    <w:rsid w:val="00F434C4"/>
    <w:rsid w:val="00F46365"/>
    <w:rsid w:val="00F4666C"/>
    <w:rsid w:val="00F471C6"/>
    <w:rsid w:val="00F475BD"/>
    <w:rsid w:val="00F52A01"/>
    <w:rsid w:val="00F56B16"/>
    <w:rsid w:val="00F600BA"/>
    <w:rsid w:val="00F606A8"/>
    <w:rsid w:val="00F60D42"/>
    <w:rsid w:val="00F6103C"/>
    <w:rsid w:val="00F63A38"/>
    <w:rsid w:val="00F70CDA"/>
    <w:rsid w:val="00F70EF3"/>
    <w:rsid w:val="00F73179"/>
    <w:rsid w:val="00F73738"/>
    <w:rsid w:val="00F7399C"/>
    <w:rsid w:val="00F752EE"/>
    <w:rsid w:val="00F776D4"/>
    <w:rsid w:val="00F82119"/>
    <w:rsid w:val="00F85375"/>
    <w:rsid w:val="00F85C08"/>
    <w:rsid w:val="00F90FB3"/>
    <w:rsid w:val="00F9180D"/>
    <w:rsid w:val="00F95351"/>
    <w:rsid w:val="00FA7998"/>
    <w:rsid w:val="00FB1E13"/>
    <w:rsid w:val="00FB4DE7"/>
    <w:rsid w:val="00FB7AF2"/>
    <w:rsid w:val="00FC16AE"/>
    <w:rsid w:val="00FC1BB5"/>
    <w:rsid w:val="00FC36F3"/>
    <w:rsid w:val="00FC4037"/>
    <w:rsid w:val="00FC41EE"/>
    <w:rsid w:val="00FC6E1E"/>
    <w:rsid w:val="00FC7187"/>
    <w:rsid w:val="00FC7B9D"/>
    <w:rsid w:val="00FD0154"/>
    <w:rsid w:val="00FD491B"/>
    <w:rsid w:val="00FD4C0B"/>
    <w:rsid w:val="00FD5BD8"/>
    <w:rsid w:val="00FD634A"/>
    <w:rsid w:val="00FE01C8"/>
    <w:rsid w:val="00FE0866"/>
    <w:rsid w:val="00FE3BDA"/>
    <w:rsid w:val="00FE4B58"/>
    <w:rsid w:val="00FE4BA6"/>
    <w:rsid w:val="00FE5E7A"/>
    <w:rsid w:val="00FE6C62"/>
    <w:rsid w:val="00FE7EBE"/>
    <w:rsid w:val="00FF0277"/>
    <w:rsid w:val="00FF0F1A"/>
    <w:rsid w:val="00FF1F39"/>
    <w:rsid w:val="00F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07E55F1"/>
  <w15:chartTrackingRefBased/>
  <w15:docId w15:val="{88F6FC50-B5EF-45E9-A481-EE8E694E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0F24"/>
    <w:rPr>
      <w:color w:val="0000FF"/>
      <w:u w:val="single"/>
    </w:rPr>
  </w:style>
  <w:style w:type="character" w:styleId="CommentReference">
    <w:name w:val="annotation reference"/>
    <w:semiHidden/>
    <w:rsid w:val="00B10F24"/>
    <w:rPr>
      <w:sz w:val="16"/>
      <w:szCs w:val="16"/>
    </w:rPr>
  </w:style>
  <w:style w:type="paragraph" w:styleId="CommentText">
    <w:name w:val="annotation text"/>
    <w:basedOn w:val="Normal"/>
    <w:link w:val="CommentTextChar"/>
    <w:semiHidden/>
    <w:rsid w:val="00B10F24"/>
    <w:pPr>
      <w:spacing w:after="0" w:line="240" w:lineRule="auto"/>
    </w:pPr>
    <w:rPr>
      <w:rFonts w:ascii="Times New Roman" w:eastAsia="Times New Roman" w:hAnsi="Times New Roman"/>
      <w:szCs w:val="20"/>
      <w:lang w:eastAsia="x-none"/>
    </w:rPr>
  </w:style>
  <w:style w:type="character" w:customStyle="1" w:styleId="CommentTextChar">
    <w:name w:val="Comment Text Char"/>
    <w:link w:val="CommentText"/>
    <w:semiHidden/>
    <w:rsid w:val="00B10F24"/>
    <w:rPr>
      <w:rFonts w:ascii="Times New Roman" w:eastAsia="Times New Roman" w:hAnsi="Times New Roman"/>
      <w:lang w:val="en-CA"/>
    </w:rPr>
  </w:style>
  <w:style w:type="paragraph" w:styleId="CommentSubject">
    <w:name w:val="annotation subject"/>
    <w:basedOn w:val="CommentText"/>
    <w:next w:val="CommentText"/>
    <w:link w:val="CommentSubjectChar"/>
    <w:uiPriority w:val="99"/>
    <w:semiHidden/>
    <w:unhideWhenUsed/>
    <w:rsid w:val="0051300D"/>
    <w:pPr>
      <w:spacing w:after="200" w:line="276" w:lineRule="auto"/>
    </w:pPr>
    <w:rPr>
      <w:b/>
      <w:bCs/>
    </w:rPr>
  </w:style>
  <w:style w:type="character" w:customStyle="1" w:styleId="CommentSubjectChar">
    <w:name w:val="Comment Subject Char"/>
    <w:link w:val="CommentSubject"/>
    <w:uiPriority w:val="99"/>
    <w:semiHidden/>
    <w:rsid w:val="0051300D"/>
    <w:rPr>
      <w:rFonts w:ascii="Times New Roman" w:eastAsia="Times New Roman" w:hAnsi="Times New Roman"/>
      <w:b/>
      <w:bCs/>
      <w:lang w:val="en-CA"/>
    </w:rPr>
  </w:style>
  <w:style w:type="paragraph" w:customStyle="1" w:styleId="Default">
    <w:name w:val="Default"/>
    <w:rsid w:val="00281EA8"/>
    <w:pPr>
      <w:autoSpaceDE w:val="0"/>
      <w:autoSpaceDN w:val="0"/>
      <w:adjustRightInd w:val="0"/>
    </w:pPr>
    <w:rPr>
      <w:rFonts w:ascii="Frutiger 45 Light" w:eastAsia="Times New Roman" w:hAnsi="Frutiger 45 Light" w:cs="Frutiger 45 Light"/>
      <w:color w:val="000000"/>
      <w:sz w:val="24"/>
      <w:szCs w:val="24"/>
      <w:lang w:val="en-CA" w:eastAsia="en-CA"/>
    </w:rPr>
  </w:style>
  <w:style w:type="paragraph" w:customStyle="1" w:styleId="Pa3">
    <w:name w:val="Pa3"/>
    <w:basedOn w:val="Default"/>
    <w:next w:val="Default"/>
    <w:rsid w:val="00281EA8"/>
    <w:pPr>
      <w:spacing w:line="241" w:lineRule="atLeast"/>
    </w:pPr>
    <w:rPr>
      <w:rFonts w:cs="Times New Roman"/>
      <w:color w:val="auto"/>
    </w:rPr>
  </w:style>
  <w:style w:type="character" w:customStyle="1" w:styleId="A9">
    <w:name w:val="A9"/>
    <w:rsid w:val="00281EA8"/>
    <w:rPr>
      <w:rFonts w:cs="Frutiger 45 Light"/>
      <w:color w:val="000000"/>
      <w:sz w:val="14"/>
      <w:szCs w:val="14"/>
    </w:rPr>
  </w:style>
  <w:style w:type="paragraph" w:styleId="BodyText">
    <w:name w:val="Body Text"/>
    <w:basedOn w:val="Normal"/>
    <w:link w:val="BodyTextChar"/>
    <w:rsid w:val="00AF51FE"/>
    <w:pPr>
      <w:spacing w:after="0" w:line="360" w:lineRule="auto"/>
    </w:pPr>
    <w:rPr>
      <w:rFonts w:ascii="Times New Roman" w:eastAsia="Times New Roman" w:hAnsi="Times New Roman"/>
      <w:i/>
      <w:iCs/>
      <w:sz w:val="24"/>
      <w:szCs w:val="16"/>
      <w:lang w:eastAsia="x-none"/>
    </w:rPr>
  </w:style>
  <w:style w:type="character" w:customStyle="1" w:styleId="BodyTextChar">
    <w:name w:val="Body Text Char"/>
    <w:link w:val="BodyText"/>
    <w:rsid w:val="00AF51FE"/>
    <w:rPr>
      <w:rFonts w:ascii="Times New Roman" w:eastAsia="Times New Roman" w:hAnsi="Times New Roman"/>
      <w:i/>
      <w:iCs/>
      <w:sz w:val="24"/>
      <w:szCs w:val="16"/>
      <w:lang w:val="en-CA"/>
    </w:rPr>
  </w:style>
  <w:style w:type="paragraph" w:styleId="ListParagraph">
    <w:name w:val="List Paragraph"/>
    <w:basedOn w:val="Normal"/>
    <w:uiPriority w:val="34"/>
    <w:qFormat/>
    <w:rsid w:val="00DE381F"/>
    <w:pPr>
      <w:spacing w:after="0" w:line="240" w:lineRule="auto"/>
      <w:ind w:left="720"/>
      <w:contextualSpacing/>
    </w:pPr>
    <w:rPr>
      <w:rFonts w:cs="Arial"/>
      <w:sz w:val="24"/>
      <w:szCs w:val="24"/>
      <w:lang w:val="en-US"/>
    </w:rPr>
  </w:style>
  <w:style w:type="character" w:styleId="FollowedHyperlink">
    <w:name w:val="FollowedHyperlink"/>
    <w:uiPriority w:val="99"/>
    <w:semiHidden/>
    <w:unhideWhenUsed/>
    <w:rsid w:val="001264B1"/>
    <w:rPr>
      <w:color w:val="954F72"/>
      <w:u w:val="single"/>
    </w:rPr>
  </w:style>
  <w:style w:type="paragraph" w:styleId="NormalWeb">
    <w:name w:val="Normal (Web)"/>
    <w:basedOn w:val="Normal"/>
    <w:uiPriority w:val="99"/>
    <w:unhideWhenUsed/>
    <w:rsid w:val="00FD0154"/>
    <w:pPr>
      <w:spacing w:before="100" w:beforeAutospacing="1" w:after="100" w:afterAutospacing="1" w:line="240" w:lineRule="auto"/>
    </w:pPr>
    <w:rPr>
      <w:rFonts w:ascii="Calibri" w:eastAsiaTheme="minorHAns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5652">
      <w:bodyDiv w:val="1"/>
      <w:marLeft w:val="0"/>
      <w:marRight w:val="0"/>
      <w:marTop w:val="0"/>
      <w:marBottom w:val="0"/>
      <w:divBdr>
        <w:top w:val="none" w:sz="0" w:space="0" w:color="auto"/>
        <w:left w:val="none" w:sz="0" w:space="0" w:color="auto"/>
        <w:bottom w:val="none" w:sz="0" w:space="0" w:color="auto"/>
        <w:right w:val="none" w:sz="0" w:space="0" w:color="auto"/>
      </w:divBdr>
    </w:div>
    <w:div w:id="1963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work.applytoeducation.com/Applicant/AttJobPosting.aspx?JOB_POSTING_ID=55d7b199-1f4e-49cf-b4d1-009c78a3b9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elschools.org/jobs/CR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7823</CharactersWithSpaces>
  <SharedDoc>false</SharedDoc>
  <HLinks>
    <vt:vector size="6" baseType="variant">
      <vt:variant>
        <vt:i4>2949154</vt:i4>
      </vt:variant>
      <vt:variant>
        <vt:i4>0</vt:i4>
      </vt:variant>
      <vt:variant>
        <vt:i4>0</vt:i4>
      </vt:variant>
      <vt:variant>
        <vt:i4>5</vt:i4>
      </vt:variant>
      <vt:variant>
        <vt:lpwstr>https://www.applytoeducation.com/AttLogin.aspx?ANON_TYPE=Management&amp;ReturnUrl=%2fApplicant%2fAttEmployerSearch.aspx%3fEMPLOYER_ID%3dab8a8fa2-7cb0-49c6-9d61-05527bf6a0fb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Alexandra Thiau</cp:lastModifiedBy>
  <cp:revision>2</cp:revision>
  <cp:lastPrinted>2021-04-28T17:07:00Z</cp:lastPrinted>
  <dcterms:created xsi:type="dcterms:W3CDTF">2021-04-29T13:37:00Z</dcterms:created>
  <dcterms:modified xsi:type="dcterms:W3CDTF">2021-04-29T13:37:00Z</dcterms:modified>
</cp:coreProperties>
</file>